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11" w:rsidRPr="00AD3C0D" w:rsidRDefault="00A50B99" w:rsidP="00AD3C0D">
      <w:pPr>
        <w:ind w:right="374"/>
        <w:jc w:val="left"/>
        <w:rPr>
          <w:rFonts w:ascii="Times New Roman" w:eastAsia="黑体" w:hAnsi="Times New Roman" w:cs="Times New Roman"/>
          <w:sz w:val="32"/>
          <w:szCs w:val="32"/>
        </w:rPr>
      </w:pPr>
      <w:r>
        <w:rPr>
          <w:rFonts w:ascii="Times New Roman" w:eastAsia="黑体" w:hAnsi="Times New Roman" w:cs="Times New Roman"/>
          <w:noProof/>
          <w:sz w:val="32"/>
          <w:szCs w:val="32"/>
        </w:rPr>
        <w:pict>
          <v:shapetype id="_x0000_t202" coordsize="21600,21600" o:spt="202" path="m,l,21600r21600,l21600,xe">
            <v:stroke joinstyle="miter"/>
            <v:path gradientshapeok="t" o:connecttype="rect"/>
          </v:shapetype>
          <v:shape id="文本框 6" o:spid="_x0000_s1026" type="#_x0000_t202" style="position:absolute;margin-left:70.9pt;margin-top:99.25pt;width:113.4pt;height:56.7pt;z-index:251664384;visibility:visible;mso-wrap-style:square;mso-wrap-distance-left:9pt;mso-wrap-distance-top:0;mso-wrap-distance-right:9pt;mso-wrap-distance-bottom:0;mso-position-horizontal:absolute;mso-position-horizontal-relative:lef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" filled="f" stroked="f" strokeweight=".5pt">
            <v:textbox inset="0,0,0,0">
              <w:txbxContent>
                <w:p w:rsidR="002D2411" w:rsidRDefault="0057324D">
                  <w:pPr>
                    <w:rPr>
                      <w:rFonts w:ascii="Times New Roman" w:hAnsi="Times New Roman" w:cs="Times New Roman"/>
                      <w:color w:val="2E74B5" w:themeColor="accent1" w:themeShade="BF"/>
                      <w:sz w:val="96"/>
                      <w:szCs w:val="96"/>
                    </w:rPr>
                  </w:pPr>
                  <w:r>
                    <w:rPr>
                      <w:rFonts w:ascii="Times New Roman" w:hAnsi="Times New Roman" w:cs="Times New Roman"/>
                      <w:color w:val="2E74B5" w:themeColor="accent1" w:themeShade="BF"/>
                      <w:sz w:val="96"/>
                      <w:szCs w:val="96"/>
                    </w:rPr>
                    <w:t>SHZJ</w:t>
                  </w:r>
                </w:p>
              </w:txbxContent>
            </v:textbox>
            <w10:wrap anchorx="margin" anchory="margin"/>
          </v:shape>
        </w:pict>
      </w:r>
      <w:r w:rsidR="00AD3C0D" w:rsidRPr="00AD3C0D">
        <w:rPr>
          <w:rFonts w:ascii="Times New Roman" w:eastAsia="黑体" w:hAnsi="Times New Roman" w:cs="Times New Roman" w:hint="eastAsia"/>
          <w:sz w:val="32"/>
          <w:szCs w:val="32"/>
        </w:rPr>
        <w:t>附件</w:t>
      </w:r>
      <w:r w:rsidR="00AD3C0D" w:rsidRPr="00AD3C0D">
        <w:rPr>
          <w:rFonts w:ascii="Times New Roman" w:eastAsia="黑体" w:hAnsi="Times New Roman" w:cs="Times New Roman" w:hint="eastAsia"/>
          <w:sz w:val="32"/>
          <w:szCs w:val="32"/>
        </w:rPr>
        <w:t>4</w:t>
      </w:r>
    </w:p>
    <w:p w:rsidR="002D2411" w:rsidRDefault="00A50B99">
      <w:pPr>
        <w:adjustRightInd w:val="0"/>
        <w:snapToGrid w:val="0"/>
        <w:spacing w:line="360" w:lineRule="auto"/>
        <w:jc w:val="center"/>
        <w:rPr>
          <w:rFonts w:ascii="Times New Roman" w:eastAsia="仿宋_GB2312" w:hAnsi="Times New Roman" w:cs="Times New Roman"/>
          <w:spacing w:val="100"/>
          <w:sz w:val="26"/>
          <w:szCs w:val="26"/>
        </w:rPr>
      </w:pPr>
      <w:r>
        <w:rPr>
          <w:rFonts w:ascii="Times New Roman" w:eastAsia="黑体" w:hAnsi="Times New Roman" w:cs="Times New Roman"/>
          <w:noProof/>
          <w:sz w:val="36"/>
          <w:szCs w:val="36"/>
        </w:rPr>
        <w:pict>
          <v:shape id="文本框 5" o:spid="_x0000_s1027" type="#_x0000_t202" style="position:absolute;left:0;text-align:left;margin-left:288.15pt;margin-top:1.8pt;width:195pt;height:6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" filled="f" stroked="f" strokeweight=".5pt">
            <v:textbox>
              <w:txbxContent>
                <w:p w:rsidR="002D2411" w:rsidRDefault="002D2411"/>
              </w:txbxContent>
            </v:textbox>
          </v:shape>
        </w:pict>
      </w:r>
    </w:p>
    <w:p w:rsidR="002D2411" w:rsidRDefault="002D2411">
      <w:pPr>
        <w:adjustRightInd w:val="0"/>
        <w:snapToGrid w:val="0"/>
        <w:spacing w:line="360" w:lineRule="auto"/>
        <w:jc w:val="center"/>
        <w:rPr>
          <w:rFonts w:ascii="Times New Roman" w:eastAsia="仿宋_GB2312" w:hAnsi="Times New Roman" w:cs="Times New Roman"/>
          <w:spacing w:val="100"/>
          <w:sz w:val="26"/>
          <w:szCs w:val="26"/>
        </w:rPr>
      </w:pPr>
    </w:p>
    <w:p w:rsidR="002D2411" w:rsidRDefault="002D2411">
      <w:pPr>
        <w:adjustRightInd w:val="0"/>
        <w:snapToGrid w:val="0"/>
        <w:spacing w:line="360" w:lineRule="auto"/>
        <w:jc w:val="center"/>
        <w:rPr>
          <w:rFonts w:ascii="黑体" w:eastAsia="黑体"/>
          <w:spacing w:val="100"/>
          <w:sz w:val="72"/>
          <w:szCs w:val="72"/>
        </w:rPr>
      </w:pPr>
    </w:p>
    <w:p w:rsidR="002D2411" w:rsidRDefault="002D2411">
      <w:pPr>
        <w:adjustRightInd w:val="0"/>
        <w:snapToGrid w:val="0"/>
        <w:spacing w:line="360" w:lineRule="auto"/>
        <w:rPr>
          <w:rFonts w:ascii="黑体" w:eastAsia="黑体"/>
          <w:spacing w:val="100"/>
          <w:sz w:val="72"/>
          <w:szCs w:val="72"/>
        </w:rPr>
      </w:pPr>
    </w:p>
    <w:p w:rsidR="002D2411" w:rsidRDefault="0057324D">
      <w:pPr>
        <w:adjustRightInd w:val="0"/>
        <w:snapToGrid w:val="0"/>
        <w:spacing w:line="360" w:lineRule="auto"/>
        <w:jc w:val="center"/>
        <w:rPr>
          <w:rFonts w:ascii="黑体" w:eastAsia="黑体"/>
          <w:spacing w:val="100"/>
          <w:sz w:val="72"/>
          <w:szCs w:val="72"/>
        </w:rPr>
      </w:pPr>
      <w:r>
        <w:rPr>
          <w:rFonts w:ascii="黑体" w:eastAsia="黑体" w:hint="eastAsia"/>
          <w:spacing w:val="100"/>
          <w:sz w:val="72"/>
          <w:szCs w:val="72"/>
        </w:rPr>
        <w:t>入河排污口设置论证报告编制服务指南</w:t>
      </w:r>
    </w:p>
    <w:p w:rsidR="002D2411" w:rsidRDefault="002D2411">
      <w:pPr>
        <w:adjustRightInd w:val="0"/>
        <w:snapToGrid w:val="0"/>
        <w:spacing w:line="360" w:lineRule="auto"/>
        <w:jc w:val="center"/>
        <w:rPr>
          <w:rFonts w:ascii="黑体" w:eastAsia="黑体"/>
          <w:spacing w:val="100"/>
          <w:sz w:val="72"/>
          <w:szCs w:val="72"/>
        </w:rPr>
      </w:pPr>
    </w:p>
    <w:p w:rsidR="002D2411" w:rsidRDefault="002D2411" w:rsidP="007D22F8">
      <w:pPr>
        <w:adjustRightInd w:val="0"/>
        <w:snapToGrid w:val="0"/>
        <w:spacing w:beforeLines="50" w:before="156" w:line="360" w:lineRule="auto"/>
        <w:jc w:val="center"/>
        <w:rPr>
          <w:rFonts w:ascii="Times New Roman" w:eastAsia="黑体" w:hAnsi="Times New Roman" w:cs="Times New Roman"/>
          <w:spacing w:val="100"/>
          <w:sz w:val="52"/>
          <w:szCs w:val="52"/>
        </w:rPr>
      </w:pPr>
    </w:p>
    <w:p w:rsidR="002D2411" w:rsidRDefault="002D2411" w:rsidP="007D22F8">
      <w:pPr>
        <w:adjustRightInd w:val="0"/>
        <w:snapToGrid w:val="0"/>
        <w:spacing w:beforeLines="100" w:before="312" w:afterLines="150" w:after="468" w:line="360" w:lineRule="auto"/>
        <w:rPr>
          <w:rFonts w:ascii="Times New Roman" w:eastAsia="仿宋_GB2312" w:hAnsi="Times New Roman" w:cs="Times New Roman"/>
          <w:sz w:val="26"/>
          <w:szCs w:val="26"/>
        </w:rPr>
      </w:pPr>
    </w:p>
    <w:p w:rsidR="002D2411" w:rsidRDefault="002D2411" w:rsidP="007D22F8">
      <w:pPr>
        <w:adjustRightInd w:val="0"/>
        <w:snapToGrid w:val="0"/>
        <w:spacing w:beforeLines="100" w:before="312" w:afterLines="150" w:after="468" w:line="360" w:lineRule="auto"/>
        <w:rPr>
          <w:rFonts w:ascii="Times New Roman" w:eastAsia="仿宋_GB2312" w:hAnsi="Times New Roman" w:cs="Times New Roman"/>
          <w:sz w:val="26"/>
          <w:szCs w:val="26"/>
        </w:rPr>
      </w:pPr>
    </w:p>
    <w:p w:rsidR="002D2411" w:rsidRDefault="002D2411" w:rsidP="007D22F8">
      <w:pPr>
        <w:adjustRightInd w:val="0"/>
        <w:snapToGrid w:val="0"/>
        <w:spacing w:beforeLines="100" w:before="312" w:afterLines="100" w:after="312" w:line="360" w:lineRule="auto"/>
        <w:jc w:val="center"/>
        <w:rPr>
          <w:rFonts w:ascii="Times New Roman" w:eastAsia="仿宋_GB2312" w:hAnsi="Times New Roman" w:cs="Times New Roman"/>
          <w:sz w:val="26"/>
          <w:szCs w:val="26"/>
        </w:rPr>
      </w:pPr>
    </w:p>
    <w:p w:rsidR="002D2411" w:rsidRDefault="0057324D" w:rsidP="007D22F8">
      <w:pPr>
        <w:adjustRightInd w:val="0"/>
        <w:snapToGrid w:val="0"/>
        <w:spacing w:beforeLines="100" w:before="312" w:line="360" w:lineRule="auto"/>
        <w:jc w:val="center"/>
        <w:rPr>
          <w:rFonts w:ascii="黑体" w:eastAsia="黑体" w:hAnsi="黑体" w:cs="Times New Roman"/>
          <w:sz w:val="28"/>
          <w:szCs w:val="28"/>
          <w:u w:val="single"/>
        </w:rPr>
      </w:pPr>
      <w:r>
        <w:rPr>
          <w:rFonts w:ascii="黑体" w:eastAsia="黑体" w:hAnsi="黑体" w:cs="Times New Roman"/>
          <w:sz w:val="28"/>
          <w:szCs w:val="28"/>
          <w:u w:val="single"/>
        </w:rPr>
        <w:t>2020</w:t>
      </w:r>
      <w:r w:rsidR="00DC313B">
        <w:rPr>
          <w:rFonts w:ascii="黑体" w:eastAsia="黑体" w:hAnsi="黑体" w:cs="Times New Roman"/>
          <w:sz w:val="28"/>
          <w:szCs w:val="28"/>
          <w:u w:val="single"/>
        </w:rPr>
        <w:t>-</w:t>
      </w:r>
      <w:r w:rsidR="00DC313B">
        <w:rPr>
          <w:rFonts w:ascii="黑体" w:eastAsia="黑体" w:hAnsi="黑体" w:cs="Times New Roman"/>
          <w:sz w:val="28"/>
          <w:szCs w:val="28"/>
          <w:u w:val="single"/>
        </w:rPr>
        <w:t>11</w:t>
      </w:r>
      <w:r w:rsidR="00DC313B">
        <w:rPr>
          <w:rFonts w:ascii="黑体" w:eastAsia="黑体" w:hAnsi="黑体" w:cs="Times New Roman"/>
          <w:sz w:val="28"/>
          <w:szCs w:val="28"/>
          <w:u w:val="single"/>
        </w:rPr>
        <w:t>-</w:t>
      </w:r>
      <w:r w:rsidR="00DC313B">
        <w:rPr>
          <w:rFonts w:ascii="黑体" w:eastAsia="黑体" w:hAnsi="黑体" w:cs="Times New Roman"/>
          <w:sz w:val="28"/>
          <w:szCs w:val="28"/>
          <w:u w:val="single"/>
        </w:rPr>
        <w:t>06</w:t>
      </w:r>
      <w:r>
        <w:rPr>
          <w:rFonts w:ascii="黑体" w:eastAsia="黑体" w:hAnsi="黑体" w:cs="Times New Roman"/>
          <w:sz w:val="28"/>
          <w:szCs w:val="28"/>
          <w:u w:val="single"/>
        </w:rPr>
        <w:t xml:space="preserve">发布               </w:t>
      </w:r>
      <w:r w:rsidR="00DC313B">
        <w:rPr>
          <w:rFonts w:ascii="黑体" w:eastAsia="黑体" w:hAnsi="黑体" w:cs="Times New Roman"/>
          <w:sz w:val="28"/>
          <w:szCs w:val="28"/>
          <w:u w:val="single"/>
        </w:rPr>
        <w:t xml:space="preserve">    </w:t>
      </w:r>
      <w:bookmarkStart w:id="0" w:name="_GoBack"/>
      <w:bookmarkEnd w:id="0"/>
      <w:r>
        <w:rPr>
          <w:rFonts w:ascii="黑体" w:eastAsia="黑体" w:hAnsi="黑体" w:cs="Times New Roman"/>
          <w:sz w:val="28"/>
          <w:szCs w:val="28"/>
          <w:u w:val="single"/>
        </w:rPr>
        <w:t xml:space="preserve">           2020</w:t>
      </w:r>
      <w:r w:rsidR="00DC313B">
        <w:rPr>
          <w:rFonts w:ascii="黑体" w:eastAsia="黑体" w:hAnsi="黑体" w:cs="Times New Roman"/>
          <w:sz w:val="28"/>
          <w:szCs w:val="28"/>
          <w:u w:val="single"/>
        </w:rPr>
        <w:t>-</w:t>
      </w:r>
      <w:r w:rsidR="00DC313B">
        <w:rPr>
          <w:rFonts w:ascii="黑体" w:eastAsia="黑体" w:hAnsi="黑体" w:cs="Times New Roman"/>
          <w:sz w:val="28"/>
          <w:szCs w:val="28"/>
          <w:u w:val="single"/>
        </w:rPr>
        <w:t>12</w:t>
      </w:r>
      <w:r w:rsidR="00DC313B">
        <w:rPr>
          <w:rFonts w:ascii="黑体" w:eastAsia="黑体" w:hAnsi="黑体" w:cs="Times New Roman"/>
          <w:sz w:val="28"/>
          <w:szCs w:val="28"/>
          <w:u w:val="single"/>
        </w:rPr>
        <w:t>-</w:t>
      </w:r>
      <w:r w:rsidR="00DC313B">
        <w:rPr>
          <w:rFonts w:ascii="黑体" w:eastAsia="黑体" w:hAnsi="黑体" w:cs="Times New Roman"/>
          <w:sz w:val="28"/>
          <w:szCs w:val="28"/>
          <w:u w:val="single"/>
        </w:rPr>
        <w:t>01</w:t>
      </w:r>
      <w:r>
        <w:rPr>
          <w:rFonts w:ascii="黑体" w:eastAsia="黑体" w:hAnsi="黑体" w:cs="Times New Roman"/>
          <w:sz w:val="28"/>
          <w:szCs w:val="28"/>
          <w:u w:val="single"/>
        </w:rPr>
        <w:t>实施</w:t>
      </w:r>
    </w:p>
    <w:p w:rsidR="002D2411" w:rsidRDefault="0057324D" w:rsidP="007D22F8">
      <w:pPr>
        <w:adjustRightInd w:val="0"/>
        <w:snapToGrid w:val="0"/>
        <w:spacing w:beforeLines="100" w:before="312" w:line="360" w:lineRule="auto"/>
        <w:jc w:val="center"/>
        <w:rPr>
          <w:rFonts w:ascii="Times New Roman" w:eastAsia="黑体" w:hAnsi="Times New Roman" w:cs="Times New Roman"/>
          <w:sz w:val="44"/>
          <w:szCs w:val="44"/>
        </w:rPr>
      </w:pPr>
      <w:r>
        <w:rPr>
          <w:rFonts w:ascii="Times New Roman" w:eastAsia="黑体" w:hAnsi="Times New Roman" w:cs="Times New Roman"/>
          <w:sz w:val="44"/>
          <w:szCs w:val="44"/>
        </w:rPr>
        <w:t>上海市生态环境局发布</w:t>
      </w:r>
    </w:p>
    <w:p w:rsidR="00DE2098" w:rsidRDefault="00DE2098" w:rsidP="007D22F8">
      <w:pPr>
        <w:adjustRightInd w:val="0"/>
        <w:snapToGrid w:val="0"/>
        <w:spacing w:beforeLines="100" w:before="312" w:line="360" w:lineRule="auto"/>
        <w:rPr>
          <w:rFonts w:ascii="黑体" w:eastAsia="黑体"/>
          <w:sz w:val="44"/>
          <w:szCs w:val="44"/>
        </w:rPr>
        <w:sectPr w:rsidR="00DE2098" w:rsidSect="000F0BB0">
          <w:footerReference w:type="even" r:id="rId9"/>
          <w:footerReference w:type="default" r:id="rId10"/>
          <w:footerReference w:type="first" r:id="rId11"/>
          <w:pgSz w:w="11906" w:h="16838" w:code="9"/>
          <w:pgMar w:top="1440" w:right="1797" w:bottom="1440" w:left="1797" w:header="851" w:footer="992" w:gutter="0"/>
          <w:pgNumType w:start="1"/>
          <w:cols w:space="425"/>
          <w:titlePg/>
          <w:docGrid w:type="lines" w:linePitch="312"/>
        </w:sectPr>
      </w:pPr>
    </w:p>
    <w:p w:rsidR="004909D2" w:rsidRDefault="004909D2" w:rsidP="007D22F8">
      <w:pPr>
        <w:adjustRightInd w:val="0"/>
        <w:snapToGrid w:val="0"/>
        <w:spacing w:beforeLines="100" w:before="312" w:line="360" w:lineRule="auto"/>
        <w:rPr>
          <w:rFonts w:ascii="黑体" w:eastAsia="黑体"/>
          <w:sz w:val="44"/>
          <w:szCs w:val="44"/>
        </w:rPr>
      </w:pPr>
    </w:p>
    <w:p w:rsidR="002D2411" w:rsidRDefault="0057324D" w:rsidP="007D22F8">
      <w:pPr>
        <w:adjustRightInd w:val="0"/>
        <w:snapToGrid w:val="0"/>
        <w:spacing w:beforeLines="100" w:before="312" w:line="360" w:lineRule="auto"/>
        <w:jc w:val="center"/>
        <w:rPr>
          <w:rFonts w:ascii="黑体" w:eastAsia="黑体"/>
          <w:sz w:val="44"/>
          <w:szCs w:val="44"/>
        </w:rPr>
      </w:pPr>
      <w:r>
        <w:rPr>
          <w:rFonts w:ascii="黑体" w:eastAsia="黑体" w:hint="eastAsia"/>
          <w:sz w:val="44"/>
          <w:szCs w:val="44"/>
        </w:rPr>
        <w:t>入河排污口设置论证报告编制</w:t>
      </w:r>
    </w:p>
    <w:p w:rsidR="002D2411" w:rsidRDefault="0057324D" w:rsidP="007D22F8">
      <w:pPr>
        <w:adjustRightInd w:val="0"/>
        <w:snapToGrid w:val="0"/>
        <w:spacing w:beforeLines="100" w:before="312" w:line="360" w:lineRule="auto"/>
        <w:jc w:val="center"/>
        <w:rPr>
          <w:rFonts w:ascii="黑体" w:eastAsia="黑体"/>
          <w:sz w:val="44"/>
          <w:szCs w:val="44"/>
        </w:rPr>
      </w:pPr>
      <w:r>
        <w:rPr>
          <w:rFonts w:ascii="黑体" w:eastAsia="黑体" w:hint="eastAsia"/>
          <w:sz w:val="44"/>
          <w:szCs w:val="44"/>
        </w:rPr>
        <w:t>服务指南</w:t>
      </w:r>
    </w:p>
    <w:p w:rsidR="002D2411" w:rsidRDefault="002D2411">
      <w:pPr>
        <w:spacing w:line="360" w:lineRule="auto"/>
        <w:rPr>
          <w:rFonts w:ascii="黑体" w:eastAsia="黑体" w:hAnsi="黑体"/>
          <w:sz w:val="44"/>
          <w:szCs w:val="44"/>
        </w:rPr>
      </w:pPr>
    </w:p>
    <w:p w:rsidR="002D2411" w:rsidRDefault="0057324D">
      <w:pPr>
        <w:spacing w:line="360" w:lineRule="auto"/>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适用范围</w:t>
      </w:r>
    </w:p>
    <w:p w:rsidR="002D2411" w:rsidRDefault="0057324D">
      <w:pPr>
        <w:pStyle w:val="1"/>
        <w:spacing w:line="360" w:lineRule="auto"/>
        <w:ind w:left="420" w:firstLineChars="0" w:firstLine="0"/>
        <w:rPr>
          <w:rFonts w:asciiTheme="minorEastAsia" w:hAnsiTheme="minorEastAsia"/>
          <w:sz w:val="24"/>
          <w:szCs w:val="24"/>
        </w:rPr>
      </w:pPr>
      <w:r>
        <w:rPr>
          <w:rFonts w:asciiTheme="minorEastAsia" w:hAnsiTheme="minorEastAsia" w:hint="eastAsia"/>
          <w:sz w:val="24"/>
          <w:szCs w:val="24"/>
        </w:rPr>
        <w:t>本</w:t>
      </w:r>
      <w:r>
        <w:rPr>
          <w:rFonts w:asciiTheme="minorEastAsia" w:hAnsiTheme="minorEastAsia"/>
          <w:sz w:val="24"/>
          <w:szCs w:val="24"/>
        </w:rPr>
        <w:t>指南适用于本市入河排污口</w:t>
      </w:r>
      <w:r>
        <w:rPr>
          <w:rFonts w:asciiTheme="minorEastAsia" w:hAnsiTheme="minorEastAsia" w:hint="eastAsia"/>
          <w:sz w:val="24"/>
          <w:szCs w:val="24"/>
        </w:rPr>
        <w:t>设置</w:t>
      </w:r>
      <w:r>
        <w:rPr>
          <w:rFonts w:asciiTheme="minorEastAsia" w:hAnsiTheme="minorEastAsia"/>
          <w:sz w:val="24"/>
          <w:szCs w:val="24"/>
        </w:rPr>
        <w:t>论证报告</w:t>
      </w:r>
      <w:r>
        <w:rPr>
          <w:rFonts w:asciiTheme="minorEastAsia" w:hAnsiTheme="minorEastAsia" w:hint="eastAsia"/>
          <w:sz w:val="24"/>
          <w:szCs w:val="24"/>
        </w:rPr>
        <w:t>的</w:t>
      </w:r>
      <w:r>
        <w:rPr>
          <w:rFonts w:asciiTheme="minorEastAsia" w:hAnsiTheme="minorEastAsia"/>
          <w:sz w:val="24"/>
          <w:szCs w:val="24"/>
        </w:rPr>
        <w:t>委托和提供。</w:t>
      </w:r>
    </w:p>
    <w:p w:rsidR="002D2411" w:rsidRDefault="0057324D">
      <w:pPr>
        <w:spacing w:line="360" w:lineRule="auto"/>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事项名称</w:t>
      </w:r>
    </w:p>
    <w:p w:rsidR="002D2411" w:rsidRDefault="0057324D">
      <w:pPr>
        <w:pStyle w:val="1"/>
        <w:spacing w:line="360" w:lineRule="auto"/>
        <w:ind w:left="420" w:firstLineChars="0" w:firstLine="0"/>
        <w:rPr>
          <w:rFonts w:asciiTheme="minorEastAsia" w:hAnsiTheme="minorEastAsia"/>
          <w:sz w:val="24"/>
          <w:szCs w:val="28"/>
        </w:rPr>
      </w:pPr>
      <w:r>
        <w:rPr>
          <w:rFonts w:asciiTheme="minorEastAsia" w:hAnsiTheme="minorEastAsia" w:hint="eastAsia"/>
          <w:sz w:val="24"/>
          <w:szCs w:val="28"/>
        </w:rPr>
        <w:t>事项名称</w:t>
      </w:r>
      <w:r>
        <w:rPr>
          <w:rFonts w:asciiTheme="minorEastAsia" w:hAnsiTheme="minorEastAsia"/>
          <w:sz w:val="24"/>
          <w:szCs w:val="28"/>
        </w:rPr>
        <w:t>：</w:t>
      </w:r>
      <w:r>
        <w:rPr>
          <w:rFonts w:asciiTheme="minorEastAsia" w:hAnsiTheme="minorEastAsia" w:hint="eastAsia"/>
          <w:sz w:val="24"/>
          <w:szCs w:val="28"/>
        </w:rPr>
        <w:t>入河排污口设置</w:t>
      </w:r>
      <w:r>
        <w:rPr>
          <w:rFonts w:asciiTheme="minorEastAsia" w:hAnsiTheme="minorEastAsia"/>
          <w:sz w:val="24"/>
          <w:szCs w:val="28"/>
        </w:rPr>
        <w:t>论证报告</w:t>
      </w:r>
    </w:p>
    <w:p w:rsidR="002D2411" w:rsidRDefault="0057324D">
      <w:pPr>
        <w:spacing w:line="360" w:lineRule="auto"/>
        <w:rPr>
          <w:rFonts w:ascii="黑体" w:eastAsia="黑体" w:hAnsi="黑体"/>
          <w:sz w:val="28"/>
          <w:szCs w:val="28"/>
        </w:rPr>
      </w:pPr>
      <w:r>
        <w:rPr>
          <w:rFonts w:ascii="黑体" w:eastAsia="黑体" w:hAnsi="黑体" w:hint="eastAsia"/>
          <w:sz w:val="28"/>
          <w:szCs w:val="28"/>
        </w:rPr>
        <w:t>三</w:t>
      </w:r>
      <w:r>
        <w:rPr>
          <w:rFonts w:ascii="黑体" w:eastAsia="黑体" w:hAnsi="黑体"/>
          <w:sz w:val="28"/>
          <w:szCs w:val="28"/>
        </w:rPr>
        <w:t>、</w:t>
      </w:r>
      <w:r>
        <w:rPr>
          <w:rFonts w:ascii="黑体" w:eastAsia="黑体" w:hAnsi="黑体" w:hint="eastAsia"/>
          <w:sz w:val="28"/>
          <w:szCs w:val="28"/>
        </w:rPr>
        <w:t>中介服务依据</w:t>
      </w:r>
    </w:p>
    <w:p w:rsidR="002D2411" w:rsidRDefault="0057324D">
      <w:pPr>
        <w:pStyle w:val="1"/>
        <w:spacing w:line="360" w:lineRule="auto"/>
        <w:ind w:firstLine="480"/>
        <w:rPr>
          <w:rFonts w:asciiTheme="minorEastAsia" w:hAnsiTheme="minorEastAsia"/>
          <w:sz w:val="24"/>
          <w:szCs w:val="28"/>
        </w:rPr>
      </w:pPr>
      <w:r>
        <w:rPr>
          <w:rFonts w:asciiTheme="minorEastAsia" w:hAnsiTheme="minorEastAsia" w:hint="eastAsia"/>
          <w:sz w:val="24"/>
          <w:szCs w:val="28"/>
        </w:rPr>
        <w:t>《入河排污口监督管理办法（2015修正）》（水利部令第</w:t>
      </w:r>
      <w:r>
        <w:rPr>
          <w:rFonts w:asciiTheme="minorEastAsia" w:hAnsiTheme="minorEastAsia"/>
          <w:sz w:val="24"/>
          <w:szCs w:val="28"/>
        </w:rPr>
        <w:t>47</w:t>
      </w:r>
      <w:r>
        <w:rPr>
          <w:rFonts w:asciiTheme="minorEastAsia" w:hAnsiTheme="minorEastAsia" w:hint="eastAsia"/>
          <w:sz w:val="24"/>
          <w:szCs w:val="28"/>
        </w:rPr>
        <w:t>号）第七条规定“设置入河排污口应当提交以下材料：（三）入河排污口设置论证报告”。</w:t>
      </w:r>
    </w:p>
    <w:p w:rsidR="002D2411" w:rsidRDefault="0057324D">
      <w:pPr>
        <w:spacing w:line="360" w:lineRule="auto"/>
        <w:rPr>
          <w:rFonts w:ascii="黑体" w:eastAsia="黑体" w:hAnsi="黑体"/>
          <w:sz w:val="28"/>
          <w:szCs w:val="28"/>
        </w:rPr>
      </w:pPr>
      <w:r>
        <w:rPr>
          <w:rFonts w:ascii="黑体" w:eastAsia="黑体" w:hAnsi="黑体" w:hint="eastAsia"/>
          <w:sz w:val="28"/>
          <w:szCs w:val="28"/>
        </w:rPr>
        <w:t>四、中介服务范围</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t>国家按照下列规定对入河排污口设置论证报告提出要求：</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t>设置入河排污口应当提交的材料包括入河排污口设置论证报告。</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t>设置入河排污口对水功能区影响明显轻微的，经有管辖权的县级以上地方人民政</w:t>
      </w:r>
      <w:r>
        <w:rPr>
          <w:rFonts w:ascii="宋体" w:eastAsia="宋体" w:hAnsi="宋体" w:cs="宋体" w:hint="eastAsia"/>
          <w:sz w:val="24"/>
        </w:rPr>
        <w:t>府水行政主管部门(机构改革后，目前由生态环境主管部门负责入河排污口设置审批事项)</w:t>
      </w:r>
      <w:r>
        <w:rPr>
          <w:rFonts w:ascii="宋体" w:eastAsia="宋体" w:hAnsi="宋体" w:cs="宋体" w:hint="eastAsia"/>
          <w:color w:val="000000"/>
          <w:sz w:val="24"/>
        </w:rPr>
        <w:t>或者流域管理机构同意，可以不编制入河排污口设置论证报告，只提交设置入河排污口对水功能区影响的简要分析材料。</w:t>
      </w:r>
    </w:p>
    <w:p w:rsidR="002D2411" w:rsidRDefault="0057324D">
      <w:pPr>
        <w:spacing w:line="360" w:lineRule="auto"/>
        <w:rPr>
          <w:rFonts w:ascii="黑体" w:eastAsia="黑体" w:hAnsi="黑体"/>
          <w:sz w:val="28"/>
          <w:szCs w:val="28"/>
        </w:rPr>
      </w:pPr>
      <w:r>
        <w:rPr>
          <w:rFonts w:ascii="黑体" w:eastAsia="黑体" w:hAnsi="黑体" w:hint="eastAsia"/>
          <w:sz w:val="28"/>
          <w:szCs w:val="28"/>
        </w:rPr>
        <w:t>五、中介服务对象</w:t>
      </w:r>
    </w:p>
    <w:p w:rsidR="002D2411" w:rsidRDefault="0057324D">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申请设置入河排污口且按照国家规定需要</w:t>
      </w:r>
      <w:r>
        <w:rPr>
          <w:rFonts w:ascii="宋体" w:eastAsia="宋体" w:hAnsi="宋体" w:cs="宋体"/>
          <w:color w:val="000000"/>
          <w:sz w:val="24"/>
        </w:rPr>
        <w:t>编制</w:t>
      </w:r>
      <w:r>
        <w:rPr>
          <w:rFonts w:asciiTheme="minorEastAsia" w:hAnsiTheme="minorEastAsia" w:hint="eastAsia"/>
          <w:sz w:val="24"/>
          <w:szCs w:val="28"/>
        </w:rPr>
        <w:t>入河排污口设置论证报告</w:t>
      </w:r>
      <w:r>
        <w:rPr>
          <w:rFonts w:ascii="宋体" w:eastAsia="宋体" w:hAnsi="宋体" w:cs="宋体" w:hint="eastAsia"/>
          <w:color w:val="000000"/>
          <w:sz w:val="24"/>
        </w:rPr>
        <w:t>的建设单位。</w:t>
      </w:r>
    </w:p>
    <w:p w:rsidR="002D2411" w:rsidRDefault="0057324D">
      <w:pPr>
        <w:spacing w:line="360" w:lineRule="auto"/>
        <w:rPr>
          <w:rFonts w:ascii="黑体" w:eastAsia="黑体" w:hAnsi="黑体"/>
          <w:sz w:val="28"/>
          <w:szCs w:val="28"/>
        </w:rPr>
      </w:pPr>
      <w:r>
        <w:rPr>
          <w:rFonts w:ascii="黑体" w:eastAsia="黑体" w:hAnsi="黑体" w:hint="eastAsia"/>
          <w:sz w:val="28"/>
          <w:szCs w:val="28"/>
        </w:rPr>
        <w:t>六、中介服务内容</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入河排污口设置论证报告应当包括下列内容：</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lastRenderedPageBreak/>
        <w:t>（1）入河排污口所在水域水质、接纳污水及取水现状；</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t>（2）入河排污口位置、排放方式；</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t>（3）入河污水所含主要污染物种类及其排放浓度和总量；</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t>（4）水域水质保护要求，入河污水对水域水质和水功能区的影响；</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t>（5）入河排污口设置对有利害关系的第三者的影响；</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t>（6）水质保护措施及效果分析；</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t>（7）论证结论。</w:t>
      </w:r>
    </w:p>
    <w:p w:rsidR="002D2411" w:rsidRDefault="0057324D">
      <w:pPr>
        <w:spacing w:line="360" w:lineRule="auto"/>
        <w:rPr>
          <w:rFonts w:ascii="黑体" w:eastAsia="黑体" w:hAnsi="黑体"/>
          <w:sz w:val="28"/>
          <w:szCs w:val="28"/>
        </w:rPr>
      </w:pPr>
      <w:r>
        <w:rPr>
          <w:rFonts w:ascii="黑体" w:eastAsia="黑体" w:hAnsi="黑体" w:hint="eastAsia"/>
          <w:sz w:val="28"/>
          <w:szCs w:val="28"/>
        </w:rPr>
        <w:t>七、中介服务方法</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入河排污口</w:t>
      </w:r>
      <w:r>
        <w:rPr>
          <w:rFonts w:asciiTheme="minorEastAsia" w:hAnsiTheme="minorEastAsia"/>
          <w:sz w:val="24"/>
          <w:szCs w:val="28"/>
        </w:rPr>
        <w:t>设置论证报告，应采用定量分析</w:t>
      </w:r>
      <w:r>
        <w:rPr>
          <w:rFonts w:asciiTheme="minorEastAsia" w:hAnsiTheme="minorEastAsia" w:hint="eastAsia"/>
          <w:sz w:val="24"/>
          <w:szCs w:val="28"/>
        </w:rPr>
        <w:t>与</w:t>
      </w:r>
      <w:r>
        <w:rPr>
          <w:rFonts w:asciiTheme="minorEastAsia" w:hAnsiTheme="minorEastAsia"/>
          <w:sz w:val="24"/>
          <w:szCs w:val="28"/>
        </w:rPr>
        <w:t>定性分析相结合的方法论证</w:t>
      </w:r>
      <w:r>
        <w:rPr>
          <w:rFonts w:asciiTheme="minorEastAsia" w:hAnsiTheme="minorEastAsia" w:hint="eastAsia"/>
          <w:sz w:val="24"/>
          <w:szCs w:val="28"/>
        </w:rPr>
        <w:t>入河</w:t>
      </w:r>
      <w:r>
        <w:rPr>
          <w:rFonts w:asciiTheme="minorEastAsia" w:hAnsiTheme="minorEastAsia"/>
          <w:sz w:val="24"/>
          <w:szCs w:val="28"/>
        </w:rPr>
        <w:t>排污口设置</w:t>
      </w:r>
      <w:r>
        <w:rPr>
          <w:rFonts w:asciiTheme="minorEastAsia" w:hAnsiTheme="minorEastAsia" w:hint="eastAsia"/>
          <w:sz w:val="24"/>
          <w:szCs w:val="28"/>
        </w:rPr>
        <w:t>对水功能区</w:t>
      </w:r>
      <w:r>
        <w:rPr>
          <w:rFonts w:asciiTheme="minorEastAsia" w:hAnsiTheme="minorEastAsia"/>
          <w:sz w:val="24"/>
          <w:szCs w:val="28"/>
        </w:rPr>
        <w:t>、水生态和</w:t>
      </w:r>
      <w:r>
        <w:rPr>
          <w:rFonts w:asciiTheme="minorEastAsia" w:hAnsiTheme="minorEastAsia" w:hint="eastAsia"/>
          <w:sz w:val="24"/>
          <w:szCs w:val="28"/>
        </w:rPr>
        <w:t>第三者</w:t>
      </w:r>
      <w:r>
        <w:rPr>
          <w:rFonts w:asciiTheme="minorEastAsia" w:hAnsiTheme="minorEastAsia"/>
          <w:sz w:val="24"/>
          <w:szCs w:val="28"/>
        </w:rPr>
        <w:t>权益的影响，以</w:t>
      </w:r>
      <w:r>
        <w:rPr>
          <w:rFonts w:asciiTheme="minorEastAsia" w:hAnsiTheme="minorEastAsia" w:hint="eastAsia"/>
          <w:sz w:val="24"/>
          <w:szCs w:val="28"/>
        </w:rPr>
        <w:t>量化评价</w:t>
      </w:r>
      <w:r>
        <w:rPr>
          <w:rFonts w:asciiTheme="minorEastAsia" w:hAnsiTheme="minorEastAsia"/>
          <w:sz w:val="24"/>
          <w:szCs w:val="28"/>
        </w:rPr>
        <w:t>为</w:t>
      </w:r>
      <w:r>
        <w:rPr>
          <w:rFonts w:asciiTheme="minorEastAsia" w:hAnsiTheme="minorEastAsia" w:hint="eastAsia"/>
          <w:sz w:val="24"/>
          <w:szCs w:val="28"/>
        </w:rPr>
        <w:t>主</w:t>
      </w:r>
      <w:r>
        <w:rPr>
          <w:rFonts w:asciiTheme="minorEastAsia" w:hAnsiTheme="minorEastAsia"/>
          <w:sz w:val="24"/>
          <w:szCs w:val="28"/>
        </w:rPr>
        <w:t>。</w:t>
      </w:r>
    </w:p>
    <w:p w:rsidR="002D2411" w:rsidRDefault="0057324D">
      <w:pPr>
        <w:spacing w:line="360" w:lineRule="auto"/>
        <w:rPr>
          <w:rFonts w:ascii="黑体" w:eastAsia="黑体" w:hAnsi="黑体"/>
          <w:sz w:val="28"/>
          <w:szCs w:val="28"/>
        </w:rPr>
      </w:pPr>
      <w:r>
        <w:rPr>
          <w:rFonts w:ascii="黑体" w:eastAsia="黑体" w:hAnsi="黑体" w:hint="eastAsia"/>
          <w:sz w:val="28"/>
          <w:szCs w:val="28"/>
        </w:rPr>
        <w:t>八、中介服务结论</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入河排污口</w:t>
      </w:r>
      <w:r>
        <w:rPr>
          <w:rFonts w:asciiTheme="minorEastAsia" w:hAnsiTheme="minorEastAsia"/>
          <w:sz w:val="24"/>
          <w:szCs w:val="28"/>
        </w:rPr>
        <w:t>设置论证</w:t>
      </w:r>
      <w:r>
        <w:rPr>
          <w:rFonts w:asciiTheme="minorEastAsia" w:hAnsiTheme="minorEastAsia" w:hint="eastAsia"/>
          <w:sz w:val="24"/>
          <w:szCs w:val="28"/>
        </w:rPr>
        <w:t>结论应包括下列内容：</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（1）入河排污口类型、排放的废污水量、排放污染物浓度（温升）和对应的主要污染物质总量；</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（2）对水功能区(水域)水质和生态的影响；</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（3）对第三者权益的影响；</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（4）排放位置、排放方式的建议及其合理性；</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（5）入河排污口排污前污水处理措施及其效果；</w:t>
      </w:r>
    </w:p>
    <w:p w:rsidR="002D2411" w:rsidRDefault="0057324D">
      <w:pPr>
        <w:pStyle w:val="1"/>
        <w:spacing w:line="360" w:lineRule="auto"/>
        <w:ind w:left="120" w:firstLineChars="150" w:firstLine="360"/>
        <w:rPr>
          <w:rFonts w:asciiTheme="minorEastAsia" w:hAnsiTheme="minorEastAsia"/>
          <w:sz w:val="24"/>
          <w:szCs w:val="28"/>
        </w:rPr>
      </w:pPr>
      <w:r>
        <w:rPr>
          <w:rFonts w:asciiTheme="minorEastAsia" w:hAnsiTheme="minorEastAsia" w:hint="eastAsia"/>
          <w:sz w:val="24"/>
          <w:szCs w:val="28"/>
        </w:rPr>
        <w:t>（6）入河排污口设置最终结论：是否可行，可行的限制条件等。</w:t>
      </w:r>
    </w:p>
    <w:p w:rsidR="002D2411" w:rsidRDefault="0057324D">
      <w:pPr>
        <w:spacing w:line="360" w:lineRule="auto"/>
        <w:rPr>
          <w:rFonts w:ascii="黑体" w:eastAsia="黑体" w:hAnsi="黑体"/>
          <w:sz w:val="28"/>
          <w:szCs w:val="28"/>
        </w:rPr>
      </w:pPr>
      <w:r>
        <w:rPr>
          <w:rFonts w:ascii="黑体" w:eastAsia="黑体" w:hAnsi="黑体" w:hint="eastAsia"/>
          <w:sz w:val="28"/>
          <w:szCs w:val="28"/>
        </w:rPr>
        <w:t>九、法律效力</w:t>
      </w:r>
    </w:p>
    <w:p w:rsidR="002D2411" w:rsidRDefault="0057324D">
      <w:pPr>
        <w:spacing w:line="450" w:lineRule="atLeast"/>
        <w:ind w:firstLineChars="200" w:firstLine="480"/>
        <w:rPr>
          <w:rFonts w:ascii="宋体" w:eastAsia="宋体" w:hAnsi="宋体" w:cs="宋体"/>
          <w:sz w:val="24"/>
        </w:rPr>
      </w:pPr>
      <w:r>
        <w:rPr>
          <w:rFonts w:ascii="宋体" w:eastAsia="宋体" w:hAnsi="宋体" w:cs="宋体" w:hint="eastAsia"/>
          <w:sz w:val="24"/>
        </w:rPr>
        <w:t>编制的</w:t>
      </w:r>
      <w:r>
        <w:rPr>
          <w:rFonts w:asciiTheme="minorEastAsia" w:hAnsiTheme="minorEastAsia" w:hint="eastAsia"/>
          <w:sz w:val="24"/>
          <w:szCs w:val="28"/>
        </w:rPr>
        <w:t>入河排污口</w:t>
      </w:r>
      <w:r>
        <w:rPr>
          <w:rFonts w:asciiTheme="minorEastAsia" w:hAnsiTheme="minorEastAsia"/>
          <w:sz w:val="24"/>
          <w:szCs w:val="28"/>
        </w:rPr>
        <w:t>设置论证报告</w:t>
      </w:r>
      <w:r>
        <w:rPr>
          <w:rFonts w:asciiTheme="minorEastAsia" w:hAnsiTheme="minorEastAsia" w:hint="eastAsia"/>
          <w:sz w:val="24"/>
          <w:szCs w:val="28"/>
        </w:rPr>
        <w:t>作为建设单位申请设置入河排污口应当提交的材料之一，</w:t>
      </w:r>
      <w:r>
        <w:rPr>
          <w:rFonts w:asciiTheme="minorEastAsia" w:hAnsiTheme="minorEastAsia"/>
          <w:sz w:val="24"/>
          <w:szCs w:val="28"/>
        </w:rPr>
        <w:t>是</w:t>
      </w:r>
      <w:r>
        <w:rPr>
          <w:rFonts w:asciiTheme="minorEastAsia" w:hAnsiTheme="minorEastAsia" w:hint="eastAsia"/>
          <w:sz w:val="24"/>
          <w:szCs w:val="28"/>
        </w:rPr>
        <w:t>审核部门完成审核立项出具设置入河排污口审核意见的重要依据。</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t>有下列情形之一的，不予同意设置入河排污口：（1）在饮用水水源保护区内设置入河排污口的；（2）在省级以上人民政府要求削减排污总量的水域设置入河排污口的；（3）入河排污口设置可能使水域水质达不到水功能区要求的；（4）入河排污口设置直接影响合法取水户用水安全的；（5）入河排污口设置不符合防洪要求的；（6）不符合法律、法规和国家产业政策规定的；（7）其他不符合国务院水行政主管部门规定条件的。</w:t>
      </w:r>
    </w:p>
    <w:p w:rsidR="002D2411" w:rsidRDefault="0057324D">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lastRenderedPageBreak/>
        <w:t>建设</w:t>
      </w:r>
      <w:r>
        <w:rPr>
          <w:rFonts w:ascii="宋体" w:eastAsia="宋体" w:hAnsi="宋体" w:cs="宋体"/>
          <w:color w:val="000000"/>
          <w:sz w:val="24"/>
        </w:rPr>
        <w:t>单位</w:t>
      </w:r>
      <w:r>
        <w:rPr>
          <w:rFonts w:ascii="宋体" w:eastAsia="宋体" w:hAnsi="宋体" w:cs="宋体" w:hint="eastAsia"/>
          <w:color w:val="000000"/>
          <w:sz w:val="24"/>
        </w:rPr>
        <w:t>和</w:t>
      </w:r>
      <w:r>
        <w:rPr>
          <w:rFonts w:asciiTheme="minorEastAsia" w:hAnsiTheme="minorEastAsia" w:hint="eastAsia"/>
          <w:sz w:val="24"/>
          <w:szCs w:val="28"/>
        </w:rPr>
        <w:t>入河排污口</w:t>
      </w:r>
      <w:r>
        <w:rPr>
          <w:rFonts w:asciiTheme="minorEastAsia" w:hAnsiTheme="minorEastAsia"/>
          <w:sz w:val="24"/>
          <w:szCs w:val="28"/>
        </w:rPr>
        <w:t>设置论证报告</w:t>
      </w:r>
      <w:r>
        <w:rPr>
          <w:rFonts w:asciiTheme="minorEastAsia" w:hAnsiTheme="minorEastAsia" w:hint="eastAsia"/>
          <w:sz w:val="24"/>
          <w:szCs w:val="28"/>
        </w:rPr>
        <w:t>编制单位应当对资料的真实性、</w:t>
      </w:r>
      <w:r>
        <w:rPr>
          <w:rFonts w:asciiTheme="minorEastAsia" w:hAnsiTheme="minorEastAsia"/>
          <w:sz w:val="24"/>
          <w:szCs w:val="28"/>
        </w:rPr>
        <w:t>有效性</w:t>
      </w:r>
      <w:r>
        <w:rPr>
          <w:rFonts w:asciiTheme="minorEastAsia" w:hAnsiTheme="minorEastAsia" w:hint="eastAsia"/>
          <w:sz w:val="24"/>
          <w:szCs w:val="28"/>
        </w:rPr>
        <w:t>，</w:t>
      </w:r>
      <w:r>
        <w:rPr>
          <w:rFonts w:asciiTheme="minorEastAsia" w:hAnsiTheme="minorEastAsia"/>
          <w:sz w:val="24"/>
          <w:szCs w:val="28"/>
        </w:rPr>
        <w:t>以及</w:t>
      </w:r>
      <w:r>
        <w:rPr>
          <w:rFonts w:asciiTheme="minorEastAsia" w:hAnsiTheme="minorEastAsia" w:hint="eastAsia"/>
          <w:sz w:val="24"/>
          <w:szCs w:val="28"/>
        </w:rPr>
        <w:t>入河排污口</w:t>
      </w:r>
      <w:r>
        <w:rPr>
          <w:rFonts w:asciiTheme="minorEastAsia" w:hAnsiTheme="minorEastAsia"/>
          <w:sz w:val="24"/>
          <w:szCs w:val="28"/>
        </w:rPr>
        <w:t>设置论证报告</w:t>
      </w:r>
      <w:r>
        <w:rPr>
          <w:rFonts w:asciiTheme="minorEastAsia" w:hAnsiTheme="minorEastAsia" w:hint="eastAsia"/>
          <w:sz w:val="24"/>
          <w:szCs w:val="28"/>
        </w:rPr>
        <w:t>的内容与结论负责。</w:t>
      </w:r>
    </w:p>
    <w:p w:rsidR="002D2411" w:rsidRDefault="0057324D">
      <w:pPr>
        <w:spacing w:line="360" w:lineRule="auto"/>
        <w:rPr>
          <w:rFonts w:ascii="黑体" w:eastAsia="黑体" w:hAnsi="黑体"/>
          <w:sz w:val="28"/>
          <w:szCs w:val="28"/>
        </w:rPr>
      </w:pPr>
      <w:r>
        <w:rPr>
          <w:rFonts w:ascii="黑体" w:eastAsia="黑体" w:hAnsi="黑体" w:hint="eastAsia"/>
          <w:sz w:val="28"/>
          <w:szCs w:val="28"/>
        </w:rPr>
        <w:t>十、中介服务机构</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建设单位应当按照有关技术要求，自行或者委托中介服务机构编制入河排污口设置论证报告。对中介服务</w:t>
      </w:r>
      <w:r>
        <w:rPr>
          <w:rFonts w:asciiTheme="minorEastAsia" w:hAnsiTheme="minorEastAsia"/>
          <w:sz w:val="24"/>
          <w:szCs w:val="28"/>
        </w:rPr>
        <w:t>机构条件、</w:t>
      </w:r>
      <w:r>
        <w:rPr>
          <w:rFonts w:asciiTheme="minorEastAsia" w:hAnsiTheme="minorEastAsia" w:hint="eastAsia"/>
          <w:sz w:val="24"/>
          <w:szCs w:val="28"/>
        </w:rPr>
        <w:t>证件</w:t>
      </w:r>
      <w:r>
        <w:rPr>
          <w:rFonts w:asciiTheme="minorEastAsia" w:hAnsiTheme="minorEastAsia"/>
          <w:sz w:val="24"/>
          <w:szCs w:val="28"/>
        </w:rPr>
        <w:t>以及服务范围没有</w:t>
      </w:r>
      <w:r>
        <w:rPr>
          <w:rFonts w:asciiTheme="minorEastAsia" w:hAnsiTheme="minorEastAsia" w:hint="eastAsia"/>
          <w:sz w:val="24"/>
          <w:szCs w:val="28"/>
        </w:rPr>
        <w:t>特别</w:t>
      </w:r>
      <w:r>
        <w:rPr>
          <w:rFonts w:asciiTheme="minorEastAsia" w:hAnsiTheme="minorEastAsia"/>
          <w:sz w:val="24"/>
          <w:szCs w:val="28"/>
        </w:rPr>
        <w:t>要求。</w:t>
      </w:r>
    </w:p>
    <w:p w:rsidR="002D2411" w:rsidRDefault="0057324D">
      <w:pPr>
        <w:spacing w:line="360" w:lineRule="auto"/>
        <w:rPr>
          <w:rFonts w:ascii="黑体" w:eastAsia="黑体" w:hAnsi="黑体"/>
          <w:sz w:val="28"/>
          <w:szCs w:val="28"/>
        </w:rPr>
      </w:pPr>
      <w:r>
        <w:rPr>
          <w:rFonts w:ascii="黑体" w:eastAsia="黑体" w:hAnsi="黑体" w:hint="eastAsia"/>
          <w:sz w:val="28"/>
          <w:szCs w:val="28"/>
        </w:rPr>
        <w:t>十一、中介服务合同</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《入河排污口</w:t>
      </w:r>
      <w:r>
        <w:rPr>
          <w:rFonts w:asciiTheme="minorEastAsia" w:hAnsiTheme="minorEastAsia"/>
          <w:sz w:val="24"/>
          <w:szCs w:val="28"/>
        </w:rPr>
        <w:t>设置论证报告</w:t>
      </w:r>
      <w:r>
        <w:rPr>
          <w:rFonts w:asciiTheme="minorEastAsia" w:hAnsiTheme="minorEastAsia" w:hint="eastAsia"/>
          <w:sz w:val="24"/>
          <w:szCs w:val="28"/>
        </w:rPr>
        <w:t>技术服务</w:t>
      </w:r>
      <w:r>
        <w:rPr>
          <w:rFonts w:asciiTheme="minorEastAsia" w:hAnsiTheme="minorEastAsia"/>
          <w:sz w:val="24"/>
          <w:szCs w:val="28"/>
        </w:rPr>
        <w:t>合同</w:t>
      </w:r>
      <w:r>
        <w:rPr>
          <w:rFonts w:asciiTheme="minorEastAsia" w:hAnsiTheme="minorEastAsia" w:hint="eastAsia"/>
          <w:sz w:val="24"/>
          <w:szCs w:val="28"/>
        </w:rPr>
        <w:t>》（见附录</w:t>
      </w:r>
      <w:r>
        <w:rPr>
          <w:rFonts w:asciiTheme="minorEastAsia" w:hAnsiTheme="minorEastAsia"/>
          <w:sz w:val="24"/>
          <w:szCs w:val="28"/>
        </w:rPr>
        <w:t>）</w:t>
      </w:r>
    </w:p>
    <w:p w:rsidR="002D2411" w:rsidRDefault="0057324D">
      <w:pPr>
        <w:spacing w:line="360" w:lineRule="auto"/>
        <w:rPr>
          <w:rFonts w:ascii="黑体" w:eastAsia="黑体" w:hAnsi="黑体"/>
          <w:sz w:val="28"/>
          <w:szCs w:val="28"/>
        </w:rPr>
      </w:pPr>
      <w:r>
        <w:rPr>
          <w:rFonts w:ascii="黑体" w:eastAsia="黑体" w:hAnsi="黑体" w:hint="eastAsia"/>
          <w:sz w:val="28"/>
          <w:szCs w:val="28"/>
        </w:rPr>
        <w:t>十二、中介服务材料</w:t>
      </w:r>
    </w:p>
    <w:p w:rsidR="002D2411" w:rsidRDefault="0057324D">
      <w:pPr>
        <w:pStyle w:val="1"/>
        <w:numPr>
          <w:ilvl w:val="0"/>
          <w:numId w:val="1"/>
        </w:numPr>
        <w:spacing w:line="360" w:lineRule="auto"/>
        <w:ind w:firstLineChars="0"/>
        <w:rPr>
          <w:b/>
          <w:sz w:val="24"/>
          <w:szCs w:val="24"/>
        </w:rPr>
      </w:pPr>
      <w:r>
        <w:rPr>
          <w:rFonts w:hint="eastAsia"/>
          <w:b/>
          <w:sz w:val="24"/>
          <w:szCs w:val="24"/>
        </w:rPr>
        <w:t>中介服务材料形式标准</w:t>
      </w:r>
    </w:p>
    <w:p w:rsidR="002D2411" w:rsidRDefault="0057324D">
      <w:pPr>
        <w:spacing w:line="360" w:lineRule="auto"/>
        <w:ind w:firstLineChars="200" w:firstLine="480"/>
        <w:rPr>
          <w:sz w:val="24"/>
          <w:szCs w:val="24"/>
        </w:rPr>
      </w:pPr>
      <w:r>
        <w:rPr>
          <w:rFonts w:hint="eastAsia"/>
          <w:sz w:val="24"/>
          <w:szCs w:val="24"/>
        </w:rPr>
        <w:t>电子文件</w:t>
      </w:r>
      <w:r>
        <w:rPr>
          <w:sz w:val="24"/>
          <w:szCs w:val="24"/>
        </w:rPr>
        <w:t>或纸质文件</w:t>
      </w:r>
      <w:r>
        <w:rPr>
          <w:rFonts w:hint="eastAsia"/>
          <w:sz w:val="24"/>
          <w:szCs w:val="24"/>
        </w:rPr>
        <w:t>。</w:t>
      </w:r>
    </w:p>
    <w:p w:rsidR="002D2411" w:rsidRDefault="0057324D">
      <w:pPr>
        <w:pStyle w:val="1"/>
        <w:numPr>
          <w:ilvl w:val="0"/>
          <w:numId w:val="1"/>
        </w:numPr>
        <w:spacing w:line="360" w:lineRule="auto"/>
        <w:ind w:firstLineChars="0"/>
        <w:rPr>
          <w:b/>
          <w:sz w:val="24"/>
          <w:szCs w:val="24"/>
        </w:rPr>
      </w:pPr>
      <w:r>
        <w:rPr>
          <w:rFonts w:hint="eastAsia"/>
          <w:b/>
          <w:sz w:val="24"/>
          <w:szCs w:val="24"/>
        </w:rPr>
        <w:t>中介服务材料目录</w:t>
      </w:r>
    </w:p>
    <w:tbl>
      <w:tblPr>
        <w:tblStyle w:val="a7"/>
        <w:tblW w:w="8296" w:type="dxa"/>
        <w:tblLayout w:type="fixed"/>
        <w:tblLook w:val="04A0" w:firstRow="1" w:lastRow="0" w:firstColumn="1" w:lastColumn="0" w:noHBand="0" w:noVBand="1"/>
      </w:tblPr>
      <w:tblGrid>
        <w:gridCol w:w="707"/>
        <w:gridCol w:w="2124"/>
        <w:gridCol w:w="850"/>
        <w:gridCol w:w="566"/>
        <w:gridCol w:w="1278"/>
        <w:gridCol w:w="1415"/>
        <w:gridCol w:w="1356"/>
      </w:tblGrid>
      <w:tr w:rsidR="002D2411">
        <w:tc>
          <w:tcPr>
            <w:tcW w:w="707"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序号</w:t>
            </w:r>
          </w:p>
        </w:tc>
        <w:tc>
          <w:tcPr>
            <w:tcW w:w="2124"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提交材料名称</w:t>
            </w:r>
          </w:p>
        </w:tc>
        <w:tc>
          <w:tcPr>
            <w:tcW w:w="850"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原件</w:t>
            </w:r>
            <w:r>
              <w:rPr>
                <w:rFonts w:ascii="Times New Roman" w:hAnsi="Times New Roman" w:cs="Times New Roman"/>
                <w:sz w:val="20"/>
              </w:rPr>
              <w:t>/</w:t>
            </w:r>
            <w:r>
              <w:rPr>
                <w:rFonts w:ascii="Times New Roman" w:hAnsi="Times New Roman" w:cs="Times New Roman"/>
                <w:sz w:val="20"/>
              </w:rPr>
              <w:t>复印件</w:t>
            </w:r>
          </w:p>
        </w:tc>
        <w:tc>
          <w:tcPr>
            <w:tcW w:w="566"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份数</w:t>
            </w:r>
          </w:p>
        </w:tc>
        <w:tc>
          <w:tcPr>
            <w:tcW w:w="1278"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纸质</w:t>
            </w:r>
            <w:r>
              <w:rPr>
                <w:rFonts w:ascii="Times New Roman" w:hAnsi="Times New Roman" w:cs="Times New Roman"/>
                <w:sz w:val="20"/>
              </w:rPr>
              <w:t>/</w:t>
            </w:r>
          </w:p>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电子报件</w:t>
            </w:r>
          </w:p>
        </w:tc>
        <w:tc>
          <w:tcPr>
            <w:tcW w:w="1415"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材料来源</w:t>
            </w:r>
            <w:r>
              <w:rPr>
                <w:rFonts w:ascii="Times New Roman" w:hAnsi="Times New Roman" w:cs="Times New Roman"/>
                <w:sz w:val="20"/>
              </w:rPr>
              <w:t>/</w:t>
            </w:r>
            <w:r>
              <w:rPr>
                <w:rFonts w:ascii="Times New Roman" w:hAnsi="Times New Roman" w:cs="Times New Roman"/>
                <w:sz w:val="20"/>
              </w:rPr>
              <w:t>出具部门</w:t>
            </w:r>
          </w:p>
        </w:tc>
        <w:tc>
          <w:tcPr>
            <w:tcW w:w="1356"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要求</w:t>
            </w:r>
          </w:p>
        </w:tc>
      </w:tr>
      <w:tr w:rsidR="002D2411">
        <w:tc>
          <w:tcPr>
            <w:tcW w:w="707"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1</w:t>
            </w:r>
          </w:p>
        </w:tc>
        <w:tc>
          <w:tcPr>
            <w:tcW w:w="2124"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hint="eastAsia"/>
                <w:sz w:val="20"/>
              </w:rPr>
              <w:t>建设项目</w:t>
            </w:r>
            <w:r>
              <w:rPr>
                <w:rFonts w:ascii="Times New Roman" w:hAnsi="Times New Roman" w:cs="Times New Roman"/>
                <w:sz w:val="20"/>
              </w:rPr>
              <w:t>依据文件</w:t>
            </w:r>
          </w:p>
        </w:tc>
        <w:tc>
          <w:tcPr>
            <w:tcW w:w="850"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原件</w:t>
            </w:r>
          </w:p>
        </w:tc>
        <w:tc>
          <w:tcPr>
            <w:tcW w:w="566"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1</w:t>
            </w:r>
          </w:p>
        </w:tc>
        <w:tc>
          <w:tcPr>
            <w:tcW w:w="1278"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电子</w:t>
            </w:r>
          </w:p>
        </w:tc>
        <w:tc>
          <w:tcPr>
            <w:tcW w:w="1415"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建设单位</w:t>
            </w:r>
          </w:p>
        </w:tc>
        <w:tc>
          <w:tcPr>
            <w:tcW w:w="1356" w:type="dxa"/>
          </w:tcPr>
          <w:p w:rsidR="002D2411" w:rsidRDefault="002D2411">
            <w:pPr>
              <w:pStyle w:val="1"/>
              <w:spacing w:line="360" w:lineRule="auto"/>
              <w:ind w:firstLineChars="0" w:firstLine="0"/>
              <w:jc w:val="center"/>
              <w:rPr>
                <w:rFonts w:ascii="Times New Roman" w:hAnsi="Times New Roman" w:cs="Times New Roman"/>
                <w:sz w:val="20"/>
              </w:rPr>
            </w:pPr>
          </w:p>
        </w:tc>
      </w:tr>
      <w:tr w:rsidR="002D2411">
        <w:tc>
          <w:tcPr>
            <w:tcW w:w="707"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2</w:t>
            </w:r>
          </w:p>
        </w:tc>
        <w:tc>
          <w:tcPr>
            <w:tcW w:w="2124"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排污口设置初步方案</w:t>
            </w:r>
          </w:p>
        </w:tc>
        <w:tc>
          <w:tcPr>
            <w:tcW w:w="850"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原件</w:t>
            </w:r>
          </w:p>
        </w:tc>
        <w:tc>
          <w:tcPr>
            <w:tcW w:w="566"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1</w:t>
            </w:r>
          </w:p>
        </w:tc>
        <w:tc>
          <w:tcPr>
            <w:tcW w:w="1278"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电子</w:t>
            </w:r>
          </w:p>
        </w:tc>
        <w:tc>
          <w:tcPr>
            <w:tcW w:w="1415" w:type="dxa"/>
          </w:tcPr>
          <w:p w:rsidR="002D2411" w:rsidRDefault="0057324D">
            <w:pPr>
              <w:pStyle w:val="1"/>
              <w:spacing w:line="360" w:lineRule="auto"/>
              <w:ind w:firstLineChars="0" w:firstLine="0"/>
              <w:jc w:val="center"/>
              <w:rPr>
                <w:rFonts w:ascii="Times New Roman" w:hAnsi="Times New Roman" w:cs="Times New Roman"/>
                <w:sz w:val="20"/>
              </w:rPr>
            </w:pPr>
            <w:r>
              <w:rPr>
                <w:rFonts w:ascii="Times New Roman" w:hAnsi="Times New Roman" w:cs="Times New Roman"/>
                <w:sz w:val="20"/>
              </w:rPr>
              <w:t>建设单位</w:t>
            </w:r>
          </w:p>
        </w:tc>
        <w:tc>
          <w:tcPr>
            <w:tcW w:w="1356" w:type="dxa"/>
          </w:tcPr>
          <w:p w:rsidR="002D2411" w:rsidRDefault="002D2411">
            <w:pPr>
              <w:spacing w:line="360" w:lineRule="auto"/>
              <w:jc w:val="center"/>
              <w:rPr>
                <w:rFonts w:ascii="Times New Roman" w:hAnsi="Times New Roman" w:cs="Times New Roman"/>
                <w:sz w:val="20"/>
              </w:rPr>
            </w:pPr>
          </w:p>
        </w:tc>
      </w:tr>
    </w:tbl>
    <w:p w:rsidR="002D2411" w:rsidRDefault="0057324D">
      <w:pPr>
        <w:pStyle w:val="1"/>
        <w:numPr>
          <w:ilvl w:val="0"/>
          <w:numId w:val="1"/>
        </w:numPr>
        <w:spacing w:line="360" w:lineRule="auto"/>
        <w:ind w:firstLineChars="0"/>
        <w:rPr>
          <w:b/>
          <w:sz w:val="24"/>
          <w:szCs w:val="24"/>
        </w:rPr>
      </w:pPr>
      <w:r>
        <w:rPr>
          <w:rFonts w:hint="eastAsia"/>
          <w:b/>
          <w:sz w:val="24"/>
          <w:szCs w:val="24"/>
        </w:rPr>
        <w:t>中介服务委托书名称</w:t>
      </w:r>
    </w:p>
    <w:p w:rsidR="002D2411" w:rsidRDefault="0057324D">
      <w:pPr>
        <w:spacing w:line="360" w:lineRule="auto"/>
        <w:ind w:left="420"/>
        <w:rPr>
          <w:sz w:val="24"/>
          <w:szCs w:val="24"/>
        </w:rPr>
      </w:pPr>
      <w:r>
        <w:rPr>
          <w:rFonts w:hint="eastAsia"/>
          <w:sz w:val="24"/>
          <w:szCs w:val="24"/>
        </w:rPr>
        <w:t>《入河排污口</w:t>
      </w:r>
      <w:r>
        <w:rPr>
          <w:sz w:val="24"/>
          <w:szCs w:val="24"/>
        </w:rPr>
        <w:t>设置论证报告编制委托书</w:t>
      </w:r>
      <w:r>
        <w:rPr>
          <w:rFonts w:hint="eastAsia"/>
          <w:sz w:val="24"/>
          <w:szCs w:val="24"/>
        </w:rPr>
        <w:t>》（见附录）</w:t>
      </w:r>
    </w:p>
    <w:p w:rsidR="002D2411" w:rsidRDefault="0057324D">
      <w:pPr>
        <w:spacing w:line="360" w:lineRule="auto"/>
        <w:rPr>
          <w:rFonts w:ascii="黑体" w:eastAsia="黑体" w:hAnsi="黑体"/>
          <w:sz w:val="28"/>
          <w:szCs w:val="28"/>
        </w:rPr>
      </w:pPr>
      <w:r>
        <w:rPr>
          <w:rFonts w:ascii="黑体" w:eastAsia="黑体" w:hAnsi="黑体" w:hint="eastAsia"/>
          <w:sz w:val="28"/>
          <w:szCs w:val="28"/>
        </w:rPr>
        <w:t>十三、工作程序</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入河排污口</w:t>
      </w:r>
      <w:r>
        <w:rPr>
          <w:rFonts w:asciiTheme="minorEastAsia" w:hAnsiTheme="minorEastAsia"/>
          <w:sz w:val="24"/>
          <w:szCs w:val="28"/>
        </w:rPr>
        <w:t>设置论证报告编写工作程序为：</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（一）签订中介服务合同</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（二）前期调研</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sz w:val="24"/>
          <w:szCs w:val="28"/>
        </w:rPr>
        <w:t>1.</w:t>
      </w:r>
      <w:r>
        <w:rPr>
          <w:rFonts w:asciiTheme="minorEastAsia" w:hAnsiTheme="minorEastAsia" w:hint="eastAsia"/>
          <w:sz w:val="24"/>
          <w:szCs w:val="28"/>
        </w:rPr>
        <w:t>资料收集；</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.现场</w:t>
      </w:r>
      <w:r>
        <w:rPr>
          <w:rFonts w:asciiTheme="minorEastAsia" w:hAnsiTheme="minorEastAsia" w:hint="eastAsia"/>
          <w:sz w:val="24"/>
          <w:szCs w:val="28"/>
        </w:rPr>
        <w:t>查勘；</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3</w:t>
      </w:r>
      <w:r>
        <w:rPr>
          <w:rFonts w:asciiTheme="minorEastAsia" w:hAnsiTheme="minorEastAsia"/>
          <w:sz w:val="24"/>
          <w:szCs w:val="28"/>
        </w:rPr>
        <w:t>.补充监测</w:t>
      </w:r>
      <w:r>
        <w:rPr>
          <w:rFonts w:asciiTheme="minorEastAsia" w:hAnsiTheme="minorEastAsia" w:hint="eastAsia"/>
          <w:sz w:val="24"/>
          <w:szCs w:val="28"/>
        </w:rPr>
        <w:t>。</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（三）基础</w:t>
      </w:r>
      <w:r>
        <w:rPr>
          <w:rFonts w:asciiTheme="minorEastAsia" w:hAnsiTheme="minorEastAsia"/>
          <w:sz w:val="24"/>
          <w:szCs w:val="28"/>
        </w:rPr>
        <w:t>资料整理分析</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1</w:t>
      </w:r>
      <w:r>
        <w:rPr>
          <w:rFonts w:asciiTheme="minorEastAsia" w:hAnsiTheme="minorEastAsia"/>
          <w:sz w:val="24"/>
          <w:szCs w:val="28"/>
        </w:rPr>
        <w:t>.</w:t>
      </w:r>
      <w:r>
        <w:rPr>
          <w:rFonts w:asciiTheme="minorEastAsia" w:hAnsiTheme="minorEastAsia" w:hint="eastAsia"/>
          <w:sz w:val="24"/>
          <w:szCs w:val="28"/>
        </w:rPr>
        <w:t>分析建设项目</w:t>
      </w:r>
      <w:r>
        <w:rPr>
          <w:rFonts w:asciiTheme="minorEastAsia" w:hAnsiTheme="minorEastAsia"/>
          <w:sz w:val="24"/>
          <w:szCs w:val="28"/>
        </w:rPr>
        <w:t>概况：生产工艺、用水流程、废污水处理工艺、废</w:t>
      </w:r>
      <w:r>
        <w:rPr>
          <w:rFonts w:asciiTheme="minorEastAsia" w:hAnsiTheme="minorEastAsia" w:hint="eastAsia"/>
          <w:sz w:val="24"/>
          <w:szCs w:val="28"/>
        </w:rPr>
        <w:t>污</w:t>
      </w:r>
      <w:r>
        <w:rPr>
          <w:rFonts w:asciiTheme="minorEastAsia" w:hAnsiTheme="minorEastAsia"/>
          <w:sz w:val="24"/>
          <w:szCs w:val="28"/>
        </w:rPr>
        <w:t>水</w:t>
      </w:r>
      <w:r>
        <w:rPr>
          <w:rFonts w:asciiTheme="minorEastAsia" w:hAnsiTheme="minorEastAsia" w:hint="eastAsia"/>
          <w:sz w:val="24"/>
          <w:szCs w:val="28"/>
        </w:rPr>
        <w:t>总量、</w:t>
      </w:r>
      <w:r>
        <w:rPr>
          <w:rFonts w:asciiTheme="minorEastAsia" w:hAnsiTheme="minorEastAsia"/>
          <w:sz w:val="24"/>
          <w:szCs w:val="28"/>
        </w:rPr>
        <w:t>浓度，</w:t>
      </w:r>
      <w:r>
        <w:rPr>
          <w:rFonts w:asciiTheme="minorEastAsia" w:hAnsiTheme="minorEastAsia" w:hint="eastAsia"/>
          <w:sz w:val="24"/>
          <w:szCs w:val="28"/>
        </w:rPr>
        <w:t>确定其</w:t>
      </w:r>
      <w:r>
        <w:rPr>
          <w:rFonts w:asciiTheme="minorEastAsia" w:hAnsiTheme="minorEastAsia"/>
          <w:sz w:val="24"/>
          <w:szCs w:val="28"/>
        </w:rPr>
        <w:t>污水处理措施</w:t>
      </w:r>
      <w:r>
        <w:rPr>
          <w:rFonts w:asciiTheme="minorEastAsia" w:hAnsiTheme="minorEastAsia" w:hint="eastAsia"/>
          <w:sz w:val="24"/>
          <w:szCs w:val="28"/>
        </w:rPr>
        <w:t>；</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w:t>
      </w:r>
      <w:r>
        <w:rPr>
          <w:rFonts w:asciiTheme="minorEastAsia" w:hAnsiTheme="minorEastAsia" w:hint="eastAsia"/>
          <w:sz w:val="24"/>
          <w:szCs w:val="28"/>
        </w:rPr>
        <w:t>分析入河排污口位置方案：</w:t>
      </w:r>
      <w:r>
        <w:rPr>
          <w:rFonts w:asciiTheme="minorEastAsia" w:hAnsiTheme="minorEastAsia"/>
          <w:sz w:val="24"/>
          <w:szCs w:val="28"/>
        </w:rPr>
        <w:t>排污位置、方式</w:t>
      </w:r>
      <w:r>
        <w:rPr>
          <w:rFonts w:asciiTheme="minorEastAsia" w:hAnsiTheme="minorEastAsia" w:hint="eastAsia"/>
          <w:sz w:val="24"/>
          <w:szCs w:val="28"/>
        </w:rPr>
        <w:t>，排污总量</w:t>
      </w:r>
      <w:r>
        <w:rPr>
          <w:rFonts w:asciiTheme="minorEastAsia" w:hAnsiTheme="minorEastAsia"/>
          <w:sz w:val="24"/>
          <w:szCs w:val="28"/>
        </w:rPr>
        <w:t>、浓度</w:t>
      </w:r>
      <w:r>
        <w:rPr>
          <w:rFonts w:asciiTheme="minorEastAsia" w:hAnsiTheme="minorEastAsia" w:hint="eastAsia"/>
          <w:sz w:val="24"/>
          <w:szCs w:val="28"/>
        </w:rPr>
        <w:t>等</w:t>
      </w:r>
      <w:r>
        <w:rPr>
          <w:rFonts w:asciiTheme="minorEastAsia" w:hAnsiTheme="minorEastAsia"/>
          <w:sz w:val="24"/>
          <w:szCs w:val="28"/>
        </w:rPr>
        <w:t>，</w:t>
      </w:r>
      <w:r>
        <w:rPr>
          <w:rFonts w:asciiTheme="minorEastAsia" w:hAnsiTheme="minorEastAsia" w:hint="eastAsia"/>
          <w:sz w:val="24"/>
          <w:szCs w:val="28"/>
        </w:rPr>
        <w:t>明确水</w:t>
      </w:r>
      <w:r>
        <w:rPr>
          <w:rFonts w:asciiTheme="minorEastAsia" w:hAnsiTheme="minorEastAsia" w:hint="eastAsia"/>
          <w:sz w:val="24"/>
          <w:szCs w:val="28"/>
        </w:rPr>
        <w:lastRenderedPageBreak/>
        <w:t>功能区（水域</w:t>
      </w:r>
      <w:r>
        <w:rPr>
          <w:rFonts w:asciiTheme="minorEastAsia" w:hAnsiTheme="minorEastAsia"/>
          <w:sz w:val="24"/>
          <w:szCs w:val="28"/>
        </w:rPr>
        <w:t>）</w:t>
      </w:r>
      <w:r>
        <w:rPr>
          <w:rFonts w:asciiTheme="minorEastAsia" w:hAnsiTheme="minorEastAsia" w:hint="eastAsia"/>
          <w:sz w:val="24"/>
          <w:szCs w:val="28"/>
        </w:rPr>
        <w:t>现状；</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3</w:t>
      </w:r>
      <w:r>
        <w:rPr>
          <w:rFonts w:asciiTheme="minorEastAsia" w:hAnsiTheme="minorEastAsia"/>
          <w:sz w:val="24"/>
          <w:szCs w:val="28"/>
        </w:rPr>
        <w:t>.</w:t>
      </w:r>
      <w:r>
        <w:rPr>
          <w:rFonts w:asciiTheme="minorEastAsia" w:hAnsiTheme="minorEastAsia" w:hint="eastAsia"/>
          <w:sz w:val="24"/>
          <w:szCs w:val="28"/>
        </w:rPr>
        <w:t>分析水功能区（水域</w:t>
      </w:r>
      <w:r>
        <w:rPr>
          <w:rFonts w:asciiTheme="minorEastAsia" w:hAnsiTheme="minorEastAsia"/>
          <w:sz w:val="24"/>
          <w:szCs w:val="28"/>
        </w:rPr>
        <w:t>）</w:t>
      </w:r>
      <w:r>
        <w:rPr>
          <w:rFonts w:asciiTheme="minorEastAsia" w:hAnsiTheme="minorEastAsia" w:hint="eastAsia"/>
          <w:sz w:val="24"/>
          <w:szCs w:val="28"/>
        </w:rPr>
        <w:t>现状资料</w:t>
      </w:r>
      <w:r>
        <w:rPr>
          <w:rFonts w:asciiTheme="minorEastAsia" w:hAnsiTheme="minorEastAsia"/>
          <w:sz w:val="24"/>
          <w:szCs w:val="28"/>
        </w:rPr>
        <w:t>：水</w:t>
      </w:r>
      <w:r>
        <w:rPr>
          <w:rFonts w:asciiTheme="minorEastAsia" w:hAnsiTheme="minorEastAsia" w:hint="eastAsia"/>
          <w:sz w:val="24"/>
          <w:szCs w:val="28"/>
        </w:rPr>
        <w:t>文</w:t>
      </w:r>
      <w:r>
        <w:rPr>
          <w:rFonts w:asciiTheme="minorEastAsia" w:hAnsiTheme="minorEastAsia"/>
          <w:sz w:val="24"/>
          <w:szCs w:val="28"/>
        </w:rPr>
        <w:t>、水质、污染源、水生态、</w:t>
      </w:r>
      <w:r>
        <w:rPr>
          <w:rFonts w:asciiTheme="minorEastAsia" w:hAnsiTheme="minorEastAsia" w:hint="eastAsia"/>
          <w:sz w:val="24"/>
          <w:szCs w:val="28"/>
        </w:rPr>
        <w:t>取排水状况</w:t>
      </w:r>
      <w:r>
        <w:rPr>
          <w:rFonts w:asciiTheme="minorEastAsia" w:hAnsiTheme="minorEastAsia"/>
          <w:sz w:val="24"/>
          <w:szCs w:val="28"/>
        </w:rPr>
        <w:t>等</w:t>
      </w:r>
      <w:r>
        <w:rPr>
          <w:rFonts w:asciiTheme="minorEastAsia" w:hAnsiTheme="minorEastAsia" w:hint="eastAsia"/>
          <w:sz w:val="24"/>
          <w:szCs w:val="28"/>
        </w:rPr>
        <w:t>，确定设计水文条件</w:t>
      </w:r>
      <w:r>
        <w:rPr>
          <w:rFonts w:asciiTheme="minorEastAsia" w:hAnsiTheme="minorEastAsia"/>
          <w:sz w:val="24"/>
          <w:szCs w:val="28"/>
        </w:rPr>
        <w:t>。</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（四）入河排污数值</w:t>
      </w:r>
      <w:r>
        <w:rPr>
          <w:rFonts w:asciiTheme="minorEastAsia" w:hAnsiTheme="minorEastAsia"/>
          <w:sz w:val="24"/>
          <w:szCs w:val="28"/>
        </w:rPr>
        <w:t>模拟分析</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1</w:t>
      </w:r>
      <w:r>
        <w:rPr>
          <w:rFonts w:asciiTheme="minorEastAsia" w:hAnsiTheme="minorEastAsia"/>
          <w:sz w:val="24"/>
          <w:szCs w:val="28"/>
        </w:rPr>
        <w:t>.</w:t>
      </w:r>
      <w:r>
        <w:rPr>
          <w:rFonts w:asciiTheme="minorEastAsia" w:hAnsiTheme="minorEastAsia" w:hint="eastAsia"/>
          <w:sz w:val="24"/>
          <w:szCs w:val="28"/>
        </w:rPr>
        <w:t>是否符合法律法规、</w:t>
      </w:r>
      <w:r>
        <w:rPr>
          <w:rFonts w:asciiTheme="minorEastAsia" w:hAnsiTheme="minorEastAsia"/>
          <w:sz w:val="24"/>
          <w:szCs w:val="28"/>
        </w:rPr>
        <w:t>规范规程</w:t>
      </w:r>
      <w:r>
        <w:rPr>
          <w:rFonts w:asciiTheme="minorEastAsia" w:hAnsiTheme="minorEastAsia" w:hint="eastAsia"/>
          <w:sz w:val="24"/>
          <w:szCs w:val="28"/>
        </w:rPr>
        <w:t>、</w:t>
      </w:r>
      <w:r>
        <w:rPr>
          <w:rFonts w:asciiTheme="minorEastAsia" w:hAnsiTheme="minorEastAsia"/>
          <w:sz w:val="24"/>
          <w:szCs w:val="28"/>
        </w:rPr>
        <w:t>标准</w:t>
      </w:r>
      <w:r>
        <w:rPr>
          <w:rFonts w:asciiTheme="minorEastAsia" w:hAnsiTheme="minorEastAsia" w:hint="eastAsia"/>
          <w:sz w:val="24"/>
          <w:szCs w:val="28"/>
        </w:rPr>
        <w:t>等要求；</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.影响分析</w:t>
      </w:r>
      <w:r>
        <w:rPr>
          <w:rFonts w:asciiTheme="minorEastAsia" w:hAnsiTheme="minorEastAsia" w:hint="eastAsia"/>
          <w:sz w:val="24"/>
          <w:szCs w:val="28"/>
        </w:rPr>
        <w:t>，</w:t>
      </w:r>
      <w:r>
        <w:rPr>
          <w:rFonts w:asciiTheme="minorEastAsia" w:hAnsiTheme="minorEastAsia"/>
          <w:sz w:val="24"/>
          <w:szCs w:val="28"/>
        </w:rPr>
        <w:t>包括</w:t>
      </w:r>
      <w:r>
        <w:rPr>
          <w:rFonts w:asciiTheme="minorEastAsia" w:hAnsiTheme="minorEastAsia" w:hint="eastAsia"/>
          <w:sz w:val="24"/>
          <w:szCs w:val="28"/>
        </w:rPr>
        <w:t>：对水功能</w:t>
      </w:r>
      <w:r>
        <w:rPr>
          <w:rFonts w:asciiTheme="minorEastAsia" w:hAnsiTheme="minorEastAsia"/>
          <w:sz w:val="24"/>
          <w:szCs w:val="28"/>
        </w:rPr>
        <w:t>区水质影响分析；对水功能区生态影响分析；</w:t>
      </w:r>
      <w:r>
        <w:rPr>
          <w:rFonts w:asciiTheme="minorEastAsia" w:hAnsiTheme="minorEastAsia" w:hint="eastAsia"/>
          <w:sz w:val="24"/>
          <w:szCs w:val="28"/>
        </w:rPr>
        <w:t>对地下水</w:t>
      </w:r>
      <w:r>
        <w:rPr>
          <w:rFonts w:asciiTheme="minorEastAsia" w:hAnsiTheme="minorEastAsia"/>
          <w:sz w:val="24"/>
          <w:szCs w:val="28"/>
        </w:rPr>
        <w:t>影响分析；对第三者影响分析；</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3</w:t>
      </w:r>
      <w:r>
        <w:rPr>
          <w:rFonts w:asciiTheme="minorEastAsia" w:hAnsiTheme="minorEastAsia"/>
          <w:sz w:val="24"/>
          <w:szCs w:val="28"/>
        </w:rPr>
        <w:t>.</w:t>
      </w:r>
      <w:r>
        <w:rPr>
          <w:rFonts w:asciiTheme="minorEastAsia" w:hAnsiTheme="minorEastAsia" w:hint="eastAsia"/>
          <w:sz w:val="24"/>
          <w:szCs w:val="28"/>
        </w:rPr>
        <w:t>入河排污口设置</w:t>
      </w:r>
      <w:r>
        <w:rPr>
          <w:rFonts w:asciiTheme="minorEastAsia" w:hAnsiTheme="minorEastAsia"/>
          <w:sz w:val="24"/>
          <w:szCs w:val="28"/>
        </w:rPr>
        <w:t>可行性分析</w:t>
      </w:r>
      <w:r>
        <w:rPr>
          <w:rFonts w:asciiTheme="minorEastAsia" w:hAnsiTheme="minorEastAsia" w:hint="eastAsia"/>
          <w:sz w:val="24"/>
          <w:szCs w:val="28"/>
        </w:rPr>
        <w:t>。</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（五</w:t>
      </w:r>
      <w:r>
        <w:rPr>
          <w:rFonts w:asciiTheme="minorEastAsia" w:hAnsiTheme="minorEastAsia"/>
          <w:sz w:val="24"/>
          <w:szCs w:val="28"/>
        </w:rPr>
        <w:t>）</w:t>
      </w:r>
      <w:r>
        <w:rPr>
          <w:rFonts w:asciiTheme="minorEastAsia" w:hAnsiTheme="minorEastAsia" w:hint="eastAsia"/>
          <w:sz w:val="24"/>
          <w:szCs w:val="28"/>
        </w:rPr>
        <w:t>形成入河</w:t>
      </w:r>
      <w:r>
        <w:rPr>
          <w:rFonts w:asciiTheme="minorEastAsia" w:hAnsiTheme="minorEastAsia"/>
          <w:sz w:val="24"/>
          <w:szCs w:val="28"/>
        </w:rPr>
        <w:t>排污口设置论证结论与建议</w:t>
      </w:r>
      <w:r>
        <w:rPr>
          <w:rFonts w:asciiTheme="minorEastAsia" w:hAnsiTheme="minorEastAsia" w:hint="eastAsia"/>
          <w:sz w:val="24"/>
          <w:szCs w:val="28"/>
        </w:rPr>
        <w:t>，</w:t>
      </w:r>
      <w:r>
        <w:rPr>
          <w:rFonts w:asciiTheme="minorEastAsia" w:hAnsiTheme="minorEastAsia"/>
          <w:sz w:val="24"/>
          <w:szCs w:val="28"/>
        </w:rPr>
        <w:t>完成</w:t>
      </w:r>
      <w:r>
        <w:rPr>
          <w:rFonts w:asciiTheme="minorEastAsia" w:hAnsiTheme="minorEastAsia" w:hint="eastAsia"/>
          <w:sz w:val="24"/>
          <w:szCs w:val="28"/>
        </w:rPr>
        <w:t>报告编制</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按照编制单位内部工作和成果质量校审流程执行。</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（六</w:t>
      </w:r>
      <w:r>
        <w:rPr>
          <w:rFonts w:asciiTheme="minorEastAsia" w:hAnsiTheme="minorEastAsia"/>
          <w:sz w:val="24"/>
          <w:szCs w:val="28"/>
        </w:rPr>
        <w:t>）</w:t>
      </w:r>
      <w:r>
        <w:rPr>
          <w:rFonts w:asciiTheme="minorEastAsia" w:hAnsiTheme="minorEastAsia" w:hint="eastAsia"/>
          <w:sz w:val="24"/>
          <w:szCs w:val="28"/>
        </w:rPr>
        <w:t>专家咨询</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邀请行业专家对编制的报告进行咨询，根据</w:t>
      </w:r>
      <w:r>
        <w:rPr>
          <w:rFonts w:asciiTheme="minorEastAsia" w:hAnsiTheme="minorEastAsia"/>
          <w:sz w:val="24"/>
          <w:szCs w:val="28"/>
        </w:rPr>
        <w:t>专家意见修改</w:t>
      </w:r>
      <w:r>
        <w:rPr>
          <w:rFonts w:asciiTheme="minorEastAsia" w:hAnsiTheme="minorEastAsia" w:hint="eastAsia"/>
          <w:sz w:val="24"/>
          <w:szCs w:val="28"/>
        </w:rPr>
        <w:t>报告</w:t>
      </w:r>
      <w:r>
        <w:rPr>
          <w:rFonts w:asciiTheme="minorEastAsia" w:hAnsiTheme="minorEastAsia"/>
          <w:sz w:val="24"/>
          <w:szCs w:val="28"/>
        </w:rPr>
        <w:t>文本</w:t>
      </w:r>
      <w:r>
        <w:rPr>
          <w:rFonts w:asciiTheme="minorEastAsia" w:hAnsiTheme="minorEastAsia" w:hint="eastAsia"/>
          <w:sz w:val="24"/>
          <w:szCs w:val="28"/>
        </w:rPr>
        <w:t>。</w:t>
      </w:r>
    </w:p>
    <w:p w:rsidR="002D2411" w:rsidRDefault="0057324D">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（七）配合送审入河排污口</w:t>
      </w:r>
      <w:r>
        <w:rPr>
          <w:rFonts w:asciiTheme="minorEastAsia" w:hAnsiTheme="minorEastAsia"/>
          <w:sz w:val="24"/>
          <w:szCs w:val="28"/>
        </w:rPr>
        <w:t>设置论证报告</w:t>
      </w:r>
      <w:r>
        <w:rPr>
          <w:rFonts w:asciiTheme="minorEastAsia" w:hAnsiTheme="minorEastAsia" w:hint="eastAsia"/>
          <w:sz w:val="24"/>
          <w:szCs w:val="28"/>
        </w:rPr>
        <w:t>。</w:t>
      </w:r>
    </w:p>
    <w:p w:rsidR="002D2411" w:rsidRDefault="0057324D">
      <w:pPr>
        <w:spacing w:line="360" w:lineRule="auto"/>
        <w:rPr>
          <w:rFonts w:ascii="黑体" w:eastAsia="黑体" w:hAnsi="黑体"/>
          <w:sz w:val="28"/>
          <w:szCs w:val="28"/>
        </w:rPr>
      </w:pPr>
      <w:r>
        <w:rPr>
          <w:rFonts w:ascii="黑体" w:eastAsia="黑体" w:hAnsi="黑体" w:hint="eastAsia"/>
          <w:sz w:val="28"/>
          <w:szCs w:val="28"/>
        </w:rPr>
        <w:t>十四</w:t>
      </w:r>
      <w:r>
        <w:rPr>
          <w:rFonts w:ascii="黑体" w:eastAsia="黑体" w:hAnsi="黑体"/>
          <w:sz w:val="28"/>
          <w:szCs w:val="28"/>
        </w:rPr>
        <w:t>、</w:t>
      </w:r>
      <w:r>
        <w:rPr>
          <w:rFonts w:ascii="黑体" w:eastAsia="黑体" w:hAnsi="黑体" w:hint="eastAsia"/>
          <w:sz w:val="28"/>
          <w:szCs w:val="28"/>
        </w:rPr>
        <w:t>中介服务期限</w:t>
      </w:r>
    </w:p>
    <w:p w:rsidR="002D2411" w:rsidRDefault="0057324D">
      <w:pPr>
        <w:spacing w:line="360" w:lineRule="auto"/>
        <w:ind w:left="420"/>
        <w:rPr>
          <w:sz w:val="24"/>
          <w:szCs w:val="24"/>
        </w:rPr>
      </w:pPr>
      <w:r>
        <w:rPr>
          <w:rFonts w:hint="eastAsia"/>
          <w:sz w:val="24"/>
          <w:szCs w:val="24"/>
        </w:rPr>
        <w:t>中介</w:t>
      </w:r>
      <w:r>
        <w:rPr>
          <w:sz w:val="24"/>
          <w:szCs w:val="24"/>
        </w:rPr>
        <w:t>服务期限：</w:t>
      </w:r>
      <w:r>
        <w:rPr>
          <w:rFonts w:hint="eastAsia"/>
          <w:sz w:val="24"/>
          <w:szCs w:val="24"/>
        </w:rPr>
        <w:t>合同</w:t>
      </w:r>
      <w:r>
        <w:rPr>
          <w:sz w:val="24"/>
          <w:szCs w:val="24"/>
        </w:rPr>
        <w:t>约定</w:t>
      </w:r>
      <w:r>
        <w:rPr>
          <w:rFonts w:hint="eastAsia"/>
          <w:sz w:val="24"/>
          <w:szCs w:val="24"/>
        </w:rPr>
        <w:t>。</w:t>
      </w:r>
    </w:p>
    <w:p w:rsidR="002D2411" w:rsidRDefault="0057324D">
      <w:pPr>
        <w:spacing w:line="360" w:lineRule="auto"/>
        <w:rPr>
          <w:rFonts w:ascii="黑体" w:eastAsia="黑体" w:hAnsi="黑体"/>
          <w:sz w:val="28"/>
          <w:szCs w:val="28"/>
        </w:rPr>
      </w:pPr>
      <w:r>
        <w:rPr>
          <w:rFonts w:ascii="黑体" w:eastAsia="黑体" w:hAnsi="黑体" w:hint="eastAsia"/>
          <w:sz w:val="28"/>
          <w:szCs w:val="28"/>
        </w:rPr>
        <w:t>十五</w:t>
      </w:r>
      <w:r>
        <w:rPr>
          <w:rFonts w:ascii="黑体" w:eastAsia="黑体" w:hAnsi="黑体"/>
          <w:sz w:val="28"/>
          <w:szCs w:val="28"/>
        </w:rPr>
        <w:t>、</w:t>
      </w:r>
      <w:r>
        <w:rPr>
          <w:rFonts w:ascii="黑体" w:eastAsia="黑体" w:hAnsi="黑体" w:hint="eastAsia"/>
          <w:sz w:val="28"/>
          <w:szCs w:val="28"/>
        </w:rPr>
        <w:t>中介服务文件</w:t>
      </w:r>
    </w:p>
    <w:p w:rsidR="002D2411" w:rsidRDefault="0057324D">
      <w:pPr>
        <w:pStyle w:val="1"/>
        <w:numPr>
          <w:ilvl w:val="0"/>
          <w:numId w:val="2"/>
        </w:numPr>
        <w:spacing w:line="360" w:lineRule="auto"/>
        <w:ind w:firstLineChars="0"/>
        <w:rPr>
          <w:b/>
          <w:sz w:val="24"/>
          <w:szCs w:val="24"/>
        </w:rPr>
      </w:pPr>
      <w:r>
        <w:rPr>
          <w:rFonts w:hint="eastAsia"/>
          <w:b/>
          <w:sz w:val="24"/>
          <w:szCs w:val="24"/>
        </w:rPr>
        <w:t>中介</w:t>
      </w:r>
      <w:r>
        <w:rPr>
          <w:b/>
          <w:sz w:val="24"/>
          <w:szCs w:val="24"/>
        </w:rPr>
        <w:t>服务文件名称</w:t>
      </w:r>
    </w:p>
    <w:p w:rsidR="002D2411" w:rsidRDefault="0057324D">
      <w:pPr>
        <w:spacing w:line="360" w:lineRule="auto"/>
        <w:ind w:left="420"/>
        <w:rPr>
          <w:sz w:val="24"/>
          <w:szCs w:val="24"/>
        </w:rPr>
      </w:pPr>
      <w:r>
        <w:rPr>
          <w:rFonts w:hint="eastAsia"/>
          <w:sz w:val="24"/>
          <w:szCs w:val="24"/>
        </w:rPr>
        <w:t>中介</w:t>
      </w:r>
      <w:r>
        <w:rPr>
          <w:sz w:val="24"/>
          <w:szCs w:val="24"/>
        </w:rPr>
        <w:t>服务</w:t>
      </w:r>
      <w:r>
        <w:rPr>
          <w:rFonts w:hint="eastAsia"/>
          <w:sz w:val="24"/>
          <w:szCs w:val="24"/>
        </w:rPr>
        <w:t>文件</w:t>
      </w:r>
      <w:r>
        <w:rPr>
          <w:sz w:val="24"/>
          <w:szCs w:val="24"/>
        </w:rPr>
        <w:t>为</w:t>
      </w:r>
      <w:r>
        <w:rPr>
          <w:rFonts w:hint="eastAsia"/>
          <w:sz w:val="24"/>
          <w:szCs w:val="24"/>
        </w:rPr>
        <w:t>《入河</w:t>
      </w:r>
      <w:r>
        <w:rPr>
          <w:sz w:val="24"/>
          <w:szCs w:val="24"/>
        </w:rPr>
        <w:t>排污口</w:t>
      </w:r>
      <w:r>
        <w:rPr>
          <w:rFonts w:hint="eastAsia"/>
          <w:sz w:val="24"/>
          <w:szCs w:val="24"/>
        </w:rPr>
        <w:t>设置</w:t>
      </w:r>
      <w:r>
        <w:rPr>
          <w:sz w:val="24"/>
          <w:szCs w:val="24"/>
        </w:rPr>
        <w:t>论证报告</w:t>
      </w:r>
      <w:r>
        <w:rPr>
          <w:rFonts w:hint="eastAsia"/>
          <w:sz w:val="24"/>
          <w:szCs w:val="24"/>
        </w:rPr>
        <w:t>》。</w:t>
      </w:r>
    </w:p>
    <w:p w:rsidR="002D2411" w:rsidRDefault="0057324D">
      <w:pPr>
        <w:pStyle w:val="1"/>
        <w:numPr>
          <w:ilvl w:val="0"/>
          <w:numId w:val="2"/>
        </w:numPr>
        <w:spacing w:line="360" w:lineRule="auto"/>
        <w:ind w:firstLineChars="0"/>
        <w:rPr>
          <w:b/>
          <w:sz w:val="24"/>
          <w:szCs w:val="24"/>
        </w:rPr>
      </w:pPr>
      <w:r>
        <w:rPr>
          <w:rFonts w:hint="eastAsia"/>
          <w:b/>
          <w:sz w:val="24"/>
          <w:szCs w:val="24"/>
        </w:rPr>
        <w:t>中介</w:t>
      </w:r>
      <w:r>
        <w:rPr>
          <w:b/>
          <w:sz w:val="24"/>
          <w:szCs w:val="24"/>
        </w:rPr>
        <w:t>服务文件主要内容</w:t>
      </w:r>
    </w:p>
    <w:p w:rsidR="002D2411" w:rsidRDefault="0057324D">
      <w:pPr>
        <w:spacing w:line="360" w:lineRule="auto"/>
        <w:ind w:left="420"/>
        <w:rPr>
          <w:sz w:val="24"/>
          <w:szCs w:val="24"/>
        </w:rPr>
      </w:pPr>
      <w:r>
        <w:rPr>
          <w:rFonts w:hint="eastAsia"/>
          <w:sz w:val="24"/>
          <w:szCs w:val="24"/>
        </w:rPr>
        <w:t>编制《入河排污口设置论证报告》，应当包括下列内容：</w:t>
      </w:r>
    </w:p>
    <w:p w:rsidR="002D2411" w:rsidRDefault="0057324D">
      <w:pPr>
        <w:spacing w:line="360" w:lineRule="auto"/>
        <w:ind w:left="4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建设项目基本情况；</w:t>
      </w:r>
    </w:p>
    <w:p w:rsidR="002D2411" w:rsidRDefault="0057324D">
      <w:pPr>
        <w:spacing w:line="360" w:lineRule="auto"/>
        <w:ind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拟建入河排污口所在水功能区</w:t>
      </w:r>
      <w:r>
        <w:rPr>
          <w:rFonts w:ascii="Times New Roman" w:hAnsi="Times New Roman" w:cs="Times New Roman"/>
          <w:sz w:val="24"/>
          <w:szCs w:val="24"/>
        </w:rPr>
        <w:t>(</w:t>
      </w:r>
      <w:r>
        <w:rPr>
          <w:rFonts w:ascii="Times New Roman" w:hAnsi="Times New Roman" w:cs="Times New Roman"/>
          <w:sz w:val="24"/>
          <w:szCs w:val="24"/>
        </w:rPr>
        <w:t>水域</w:t>
      </w:r>
      <w:r>
        <w:rPr>
          <w:rFonts w:ascii="Times New Roman" w:hAnsi="Times New Roman" w:cs="Times New Roman"/>
          <w:sz w:val="24"/>
          <w:szCs w:val="24"/>
        </w:rPr>
        <w:t>)</w:t>
      </w:r>
      <w:r>
        <w:rPr>
          <w:rFonts w:ascii="Times New Roman" w:hAnsi="Times New Roman" w:cs="Times New Roman"/>
          <w:sz w:val="24"/>
          <w:szCs w:val="24"/>
        </w:rPr>
        <w:t>水质及纳污现状分析；</w:t>
      </w:r>
    </w:p>
    <w:p w:rsidR="002D2411" w:rsidRDefault="0057324D">
      <w:pPr>
        <w:spacing w:line="360" w:lineRule="auto"/>
        <w:ind w:left="4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拟建项目入河排污口设置可行性分析论证及入河排污口设置方案；</w:t>
      </w:r>
    </w:p>
    <w:p w:rsidR="002D2411" w:rsidRDefault="0057324D">
      <w:pPr>
        <w:spacing w:line="360" w:lineRule="auto"/>
        <w:ind w:left="4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入河排污口设置对水功能区</w:t>
      </w:r>
      <w:r>
        <w:rPr>
          <w:rFonts w:ascii="Times New Roman" w:hAnsi="Times New Roman" w:cs="Times New Roman"/>
          <w:sz w:val="24"/>
          <w:szCs w:val="24"/>
        </w:rPr>
        <w:t>(</w:t>
      </w:r>
      <w:r>
        <w:rPr>
          <w:rFonts w:ascii="Times New Roman" w:hAnsi="Times New Roman" w:cs="Times New Roman"/>
          <w:sz w:val="24"/>
          <w:szCs w:val="24"/>
        </w:rPr>
        <w:t>水域</w:t>
      </w:r>
      <w:r>
        <w:rPr>
          <w:rFonts w:ascii="Times New Roman" w:hAnsi="Times New Roman" w:cs="Times New Roman"/>
          <w:sz w:val="24"/>
          <w:szCs w:val="24"/>
        </w:rPr>
        <w:t>)</w:t>
      </w:r>
      <w:r>
        <w:rPr>
          <w:rFonts w:ascii="Times New Roman" w:hAnsi="Times New Roman" w:cs="Times New Roman"/>
          <w:sz w:val="24"/>
          <w:szCs w:val="24"/>
        </w:rPr>
        <w:t>水质影响分析；</w:t>
      </w:r>
    </w:p>
    <w:p w:rsidR="002D2411" w:rsidRDefault="0057324D">
      <w:pPr>
        <w:spacing w:line="360" w:lineRule="auto"/>
        <w:ind w:left="4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入河排污口设置对水功能区</w:t>
      </w:r>
      <w:r>
        <w:rPr>
          <w:rFonts w:ascii="Times New Roman" w:hAnsi="Times New Roman" w:cs="Times New Roman"/>
          <w:sz w:val="24"/>
          <w:szCs w:val="24"/>
        </w:rPr>
        <w:t>(</w:t>
      </w:r>
      <w:r>
        <w:rPr>
          <w:rFonts w:ascii="Times New Roman" w:hAnsi="Times New Roman" w:cs="Times New Roman"/>
          <w:sz w:val="24"/>
          <w:szCs w:val="24"/>
        </w:rPr>
        <w:t>水域</w:t>
      </w:r>
      <w:r>
        <w:rPr>
          <w:rFonts w:ascii="Times New Roman" w:hAnsi="Times New Roman" w:cs="Times New Roman"/>
          <w:sz w:val="24"/>
          <w:szCs w:val="24"/>
        </w:rPr>
        <w:t>)</w:t>
      </w:r>
      <w:r>
        <w:rPr>
          <w:rFonts w:ascii="Times New Roman" w:hAnsi="Times New Roman" w:cs="Times New Roman"/>
          <w:sz w:val="24"/>
          <w:szCs w:val="24"/>
        </w:rPr>
        <w:t>水生态影响分析；</w:t>
      </w:r>
    </w:p>
    <w:p w:rsidR="002D2411" w:rsidRDefault="0057324D">
      <w:pPr>
        <w:spacing w:line="360" w:lineRule="auto"/>
        <w:ind w:left="4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入河排污口设置对地下水影响分析；</w:t>
      </w:r>
    </w:p>
    <w:p w:rsidR="002D2411" w:rsidRDefault="0057324D">
      <w:pPr>
        <w:spacing w:line="360" w:lineRule="auto"/>
        <w:ind w:left="4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入河排污口设置对有利害关系的第三者权益的影响分析；</w:t>
      </w:r>
    </w:p>
    <w:p w:rsidR="002D2411" w:rsidRDefault="0057324D">
      <w:pPr>
        <w:spacing w:line="360" w:lineRule="auto"/>
        <w:ind w:left="4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入河排污口设置合理性分析；</w:t>
      </w:r>
    </w:p>
    <w:p w:rsidR="002D2411" w:rsidRDefault="0057324D">
      <w:pPr>
        <w:spacing w:line="360" w:lineRule="auto"/>
        <w:ind w:left="4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结论与建议。</w:t>
      </w:r>
    </w:p>
    <w:p w:rsidR="002D2411" w:rsidRDefault="0057324D">
      <w:pPr>
        <w:pStyle w:val="1"/>
        <w:numPr>
          <w:ilvl w:val="0"/>
          <w:numId w:val="2"/>
        </w:numPr>
        <w:spacing w:line="360" w:lineRule="auto"/>
        <w:ind w:firstLineChars="0"/>
        <w:rPr>
          <w:b/>
          <w:sz w:val="24"/>
          <w:szCs w:val="24"/>
        </w:rPr>
      </w:pPr>
      <w:r>
        <w:rPr>
          <w:rFonts w:hint="eastAsia"/>
          <w:b/>
          <w:sz w:val="24"/>
          <w:szCs w:val="24"/>
        </w:rPr>
        <w:lastRenderedPageBreak/>
        <w:t>中介服务</w:t>
      </w:r>
      <w:r>
        <w:rPr>
          <w:b/>
          <w:sz w:val="24"/>
          <w:szCs w:val="24"/>
        </w:rPr>
        <w:t>文件编制要求</w:t>
      </w:r>
    </w:p>
    <w:p w:rsidR="002D2411" w:rsidRDefault="0057324D">
      <w:pPr>
        <w:tabs>
          <w:tab w:val="left" w:pos="6660"/>
        </w:tabs>
        <w:spacing w:line="360" w:lineRule="auto"/>
        <w:ind w:left="420"/>
        <w:rPr>
          <w:rFonts w:ascii="Times New Roman" w:hAnsi="Times New Roman" w:cs="Times New Roman"/>
          <w:sz w:val="24"/>
          <w:szCs w:val="24"/>
        </w:rPr>
      </w:pPr>
      <w:r>
        <w:rPr>
          <w:rFonts w:ascii="Times New Roman" w:hAnsi="Times New Roman" w:cs="Times New Roman"/>
          <w:sz w:val="24"/>
          <w:szCs w:val="24"/>
        </w:rPr>
        <w:t>参见《入河排污口管理技术导则》（</w:t>
      </w:r>
      <w:r>
        <w:rPr>
          <w:rFonts w:ascii="Times New Roman" w:hAnsi="Times New Roman" w:cs="Times New Roman"/>
          <w:sz w:val="24"/>
          <w:szCs w:val="24"/>
        </w:rPr>
        <w:t>SL 532-2011</w:t>
      </w:r>
      <w:r>
        <w:rPr>
          <w:rFonts w:ascii="Times New Roman" w:hAnsi="Times New Roman" w:cs="Times New Roman"/>
          <w:sz w:val="24"/>
          <w:szCs w:val="24"/>
        </w:rPr>
        <w:t>）要求。</w:t>
      </w:r>
    </w:p>
    <w:p w:rsidR="002D2411" w:rsidRDefault="0057324D">
      <w:pPr>
        <w:pStyle w:val="1"/>
        <w:numPr>
          <w:ilvl w:val="0"/>
          <w:numId w:val="2"/>
        </w:numPr>
        <w:spacing w:line="360" w:lineRule="auto"/>
        <w:ind w:firstLineChars="0"/>
        <w:rPr>
          <w:b/>
          <w:sz w:val="24"/>
          <w:szCs w:val="24"/>
        </w:rPr>
      </w:pPr>
      <w:r>
        <w:rPr>
          <w:rFonts w:hint="eastAsia"/>
          <w:b/>
          <w:sz w:val="24"/>
          <w:szCs w:val="24"/>
        </w:rPr>
        <w:t>中介</w:t>
      </w:r>
      <w:r>
        <w:rPr>
          <w:b/>
          <w:sz w:val="24"/>
          <w:szCs w:val="24"/>
        </w:rPr>
        <w:t>服务文件格式</w:t>
      </w:r>
      <w:r>
        <w:rPr>
          <w:rFonts w:hint="eastAsia"/>
          <w:b/>
          <w:sz w:val="24"/>
          <w:szCs w:val="24"/>
        </w:rPr>
        <w:t>与</w:t>
      </w:r>
      <w:r>
        <w:rPr>
          <w:b/>
          <w:sz w:val="24"/>
          <w:szCs w:val="24"/>
        </w:rPr>
        <w:t>载体</w:t>
      </w:r>
    </w:p>
    <w:p w:rsidR="002D2411" w:rsidRDefault="0057324D">
      <w:pPr>
        <w:spacing w:line="360" w:lineRule="auto"/>
        <w:ind w:firstLineChars="200" w:firstLine="480"/>
        <w:rPr>
          <w:sz w:val="24"/>
          <w:szCs w:val="24"/>
        </w:rPr>
      </w:pPr>
      <w:r>
        <w:rPr>
          <w:rFonts w:hint="eastAsia"/>
          <w:sz w:val="24"/>
          <w:szCs w:val="24"/>
        </w:rPr>
        <w:t>《入河</w:t>
      </w:r>
      <w:r>
        <w:rPr>
          <w:sz w:val="24"/>
          <w:szCs w:val="24"/>
        </w:rPr>
        <w:t>排污口设置论证报告</w:t>
      </w:r>
      <w:r>
        <w:rPr>
          <w:rFonts w:hint="eastAsia"/>
          <w:sz w:val="24"/>
          <w:szCs w:val="24"/>
        </w:rPr>
        <w:t>》内容</w:t>
      </w:r>
      <w:r>
        <w:rPr>
          <w:sz w:val="24"/>
          <w:szCs w:val="24"/>
        </w:rPr>
        <w:t>包括封面、目录、</w:t>
      </w:r>
      <w:r>
        <w:rPr>
          <w:rFonts w:hint="eastAsia"/>
          <w:sz w:val="24"/>
          <w:szCs w:val="24"/>
        </w:rPr>
        <w:t>正文</w:t>
      </w:r>
      <w:r>
        <w:rPr>
          <w:sz w:val="24"/>
          <w:szCs w:val="24"/>
        </w:rPr>
        <w:t>、</w:t>
      </w:r>
      <w:r>
        <w:rPr>
          <w:rFonts w:hint="eastAsia"/>
          <w:sz w:val="24"/>
          <w:szCs w:val="24"/>
        </w:rPr>
        <w:t>附件</w:t>
      </w:r>
      <w:r>
        <w:rPr>
          <w:sz w:val="24"/>
          <w:szCs w:val="24"/>
        </w:rPr>
        <w:t>、附录。</w:t>
      </w:r>
    </w:p>
    <w:p w:rsidR="002D2411" w:rsidRDefault="0057324D">
      <w:pPr>
        <w:spacing w:line="360" w:lineRule="auto"/>
        <w:ind w:firstLineChars="200" w:firstLine="480"/>
        <w:rPr>
          <w:sz w:val="24"/>
          <w:szCs w:val="24"/>
        </w:rPr>
      </w:pPr>
      <w:r>
        <w:rPr>
          <w:rFonts w:hint="eastAsia"/>
          <w:sz w:val="24"/>
          <w:szCs w:val="24"/>
        </w:rPr>
        <w:t>《入河排污口设置论证报告》一般采用</w:t>
      </w:r>
      <w:r>
        <w:rPr>
          <w:sz w:val="24"/>
          <w:szCs w:val="24"/>
        </w:rPr>
        <w:t>纸质载体</w:t>
      </w:r>
      <w:r>
        <w:rPr>
          <w:rFonts w:hint="eastAsia"/>
          <w:sz w:val="24"/>
          <w:szCs w:val="24"/>
        </w:rPr>
        <w:t>。</w:t>
      </w:r>
      <w:r>
        <w:rPr>
          <w:sz w:val="24"/>
          <w:szCs w:val="24"/>
        </w:rPr>
        <w:t>为适应</w:t>
      </w:r>
      <w:r>
        <w:rPr>
          <w:rFonts w:hint="eastAsia"/>
          <w:sz w:val="24"/>
          <w:szCs w:val="24"/>
        </w:rPr>
        <w:t>信息</w:t>
      </w:r>
      <w:r>
        <w:rPr>
          <w:sz w:val="24"/>
          <w:szCs w:val="24"/>
        </w:rPr>
        <w:t>处理需要，报告可辅助采用电子载体形式</w:t>
      </w:r>
      <w:r>
        <w:rPr>
          <w:rFonts w:hint="eastAsia"/>
          <w:sz w:val="24"/>
          <w:szCs w:val="24"/>
        </w:rPr>
        <w:t>。</w:t>
      </w:r>
    </w:p>
    <w:p w:rsidR="002D2411" w:rsidRDefault="0057324D">
      <w:pPr>
        <w:spacing w:line="360" w:lineRule="auto"/>
        <w:rPr>
          <w:rFonts w:ascii="黑体" w:eastAsia="黑体" w:hAnsi="黑体"/>
          <w:sz w:val="28"/>
          <w:szCs w:val="28"/>
        </w:rPr>
      </w:pPr>
      <w:r>
        <w:rPr>
          <w:rFonts w:ascii="黑体" w:eastAsia="黑体" w:hAnsi="黑体" w:hint="eastAsia"/>
          <w:sz w:val="28"/>
          <w:szCs w:val="28"/>
        </w:rPr>
        <w:t>十六、收费依据及标准</w:t>
      </w:r>
    </w:p>
    <w:p w:rsidR="002D2411" w:rsidRDefault="0057324D">
      <w:pPr>
        <w:spacing w:line="360" w:lineRule="auto"/>
        <w:ind w:firstLineChars="200" w:firstLine="480"/>
        <w:rPr>
          <w:rFonts w:ascii="黑体" w:eastAsia="黑体" w:hAnsi="黑体"/>
          <w:sz w:val="28"/>
          <w:szCs w:val="28"/>
        </w:rPr>
      </w:pPr>
      <w:r>
        <w:rPr>
          <w:rFonts w:hint="eastAsia"/>
          <w:sz w:val="24"/>
          <w:szCs w:val="24"/>
        </w:rPr>
        <w:t>本</w:t>
      </w:r>
      <w:r>
        <w:rPr>
          <w:sz w:val="24"/>
          <w:szCs w:val="24"/>
        </w:rPr>
        <w:t>中介服务收费</w:t>
      </w:r>
      <w:r>
        <w:rPr>
          <w:rFonts w:hint="eastAsia"/>
          <w:sz w:val="24"/>
          <w:szCs w:val="24"/>
        </w:rPr>
        <w:t>应根据项目复杂程度</w:t>
      </w:r>
      <w:r>
        <w:rPr>
          <w:sz w:val="24"/>
          <w:szCs w:val="24"/>
        </w:rPr>
        <w:t>由</w:t>
      </w:r>
      <w:r>
        <w:rPr>
          <w:rFonts w:hint="eastAsia"/>
          <w:sz w:val="24"/>
          <w:szCs w:val="24"/>
        </w:rPr>
        <w:t>委托单位与中介服务机构经合同</w:t>
      </w:r>
      <w:r>
        <w:rPr>
          <w:sz w:val="24"/>
          <w:szCs w:val="24"/>
        </w:rPr>
        <w:t>协商确定。</w:t>
      </w:r>
    </w:p>
    <w:p w:rsidR="002D2411" w:rsidRDefault="0057324D">
      <w:pPr>
        <w:spacing w:line="360" w:lineRule="auto"/>
        <w:rPr>
          <w:rFonts w:ascii="黑体" w:eastAsia="黑体" w:hAnsi="黑体"/>
          <w:sz w:val="28"/>
          <w:szCs w:val="28"/>
        </w:rPr>
      </w:pPr>
      <w:r>
        <w:rPr>
          <w:rFonts w:ascii="黑体" w:eastAsia="黑体" w:hAnsi="黑体" w:hint="eastAsia"/>
          <w:sz w:val="28"/>
          <w:szCs w:val="28"/>
        </w:rPr>
        <w:t>十七、主要义务和责任</w:t>
      </w:r>
    </w:p>
    <w:p w:rsidR="002D2411" w:rsidRDefault="0057324D">
      <w:pPr>
        <w:pStyle w:val="1"/>
        <w:numPr>
          <w:ilvl w:val="0"/>
          <w:numId w:val="3"/>
        </w:numPr>
        <w:spacing w:line="360" w:lineRule="auto"/>
        <w:ind w:firstLineChars="0"/>
        <w:rPr>
          <w:b/>
          <w:sz w:val="24"/>
          <w:szCs w:val="24"/>
        </w:rPr>
      </w:pPr>
      <w:r>
        <w:rPr>
          <w:rFonts w:hint="eastAsia"/>
          <w:b/>
          <w:sz w:val="24"/>
          <w:szCs w:val="24"/>
        </w:rPr>
        <w:t>委托人</w:t>
      </w:r>
      <w:r>
        <w:rPr>
          <w:b/>
          <w:sz w:val="24"/>
          <w:szCs w:val="24"/>
        </w:rPr>
        <w:t>主要义务和责任</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建设单位应自行编制，</w:t>
      </w:r>
      <w:r>
        <w:rPr>
          <w:rFonts w:ascii="Times New Roman" w:hAnsi="Times New Roman" w:cs="Times New Roman"/>
          <w:sz w:val="24"/>
          <w:szCs w:val="24"/>
        </w:rPr>
        <w:t>或者</w:t>
      </w:r>
      <w:r>
        <w:rPr>
          <w:rFonts w:ascii="Times New Roman" w:hAnsi="Times New Roman" w:cs="Times New Roman" w:hint="eastAsia"/>
          <w:sz w:val="24"/>
          <w:szCs w:val="24"/>
        </w:rPr>
        <w:t>自主选择具有相应经验、</w:t>
      </w:r>
      <w:r>
        <w:rPr>
          <w:rFonts w:ascii="Times New Roman" w:hAnsi="Times New Roman" w:cs="Times New Roman"/>
          <w:sz w:val="24"/>
          <w:szCs w:val="24"/>
        </w:rPr>
        <w:t>技术条件</w:t>
      </w:r>
      <w:r>
        <w:rPr>
          <w:rFonts w:ascii="Times New Roman" w:hAnsi="Times New Roman" w:cs="Times New Roman" w:hint="eastAsia"/>
          <w:sz w:val="24"/>
          <w:szCs w:val="24"/>
        </w:rPr>
        <w:t>和能力、</w:t>
      </w:r>
      <w:r>
        <w:rPr>
          <w:rFonts w:ascii="Times New Roman" w:hAnsi="Times New Roman" w:cs="Times New Roman"/>
          <w:sz w:val="24"/>
          <w:szCs w:val="24"/>
        </w:rPr>
        <w:t>信誉</w:t>
      </w:r>
      <w:r>
        <w:rPr>
          <w:rFonts w:ascii="Times New Roman" w:hAnsi="Times New Roman" w:cs="Times New Roman" w:hint="eastAsia"/>
          <w:sz w:val="24"/>
          <w:szCs w:val="24"/>
        </w:rPr>
        <w:t>良好的中介机构承担</w:t>
      </w:r>
      <w:r>
        <w:rPr>
          <w:rFonts w:ascii="Times New Roman" w:hAnsi="Times New Roman" w:cs="Times New Roman"/>
          <w:sz w:val="24"/>
          <w:szCs w:val="24"/>
        </w:rPr>
        <w:t>入河排污口设置论证报告编制</w:t>
      </w:r>
      <w:r>
        <w:rPr>
          <w:rFonts w:ascii="Times New Roman" w:hAnsi="Times New Roman" w:cs="Times New Roman" w:hint="eastAsia"/>
          <w:sz w:val="24"/>
          <w:szCs w:val="24"/>
        </w:rPr>
        <w:t>。</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建设单位应与承担入河排污口设置论证报告编制工作的中介结构签订书面委托合同，明确各自的责任、权利和义务</w:t>
      </w:r>
      <w:r>
        <w:rPr>
          <w:rFonts w:ascii="Times New Roman" w:hAnsi="Times New Roman" w:cs="Times New Roman" w:hint="eastAsia"/>
          <w:sz w:val="24"/>
          <w:szCs w:val="24"/>
        </w:rPr>
        <w:t>。</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Pr>
          <w:rFonts w:ascii="Times New Roman" w:hAnsi="Times New Roman" w:cs="Times New Roman" w:hint="eastAsia"/>
          <w:sz w:val="24"/>
          <w:szCs w:val="24"/>
        </w:rPr>
        <w:t>建设</w:t>
      </w:r>
      <w:r>
        <w:rPr>
          <w:rFonts w:ascii="Times New Roman" w:hAnsi="Times New Roman" w:cs="Times New Roman"/>
          <w:sz w:val="24"/>
          <w:szCs w:val="24"/>
        </w:rPr>
        <w:t>单位应为中介机构有效开展排污口</w:t>
      </w:r>
      <w:r>
        <w:rPr>
          <w:rFonts w:ascii="Times New Roman" w:hAnsi="Times New Roman" w:cs="Times New Roman" w:hint="eastAsia"/>
          <w:sz w:val="24"/>
          <w:szCs w:val="24"/>
        </w:rPr>
        <w:t>设置论证报告</w:t>
      </w:r>
      <w:r>
        <w:rPr>
          <w:rFonts w:ascii="Times New Roman" w:hAnsi="Times New Roman" w:cs="Times New Roman"/>
          <w:sz w:val="24"/>
          <w:szCs w:val="24"/>
        </w:rPr>
        <w:t>编制</w:t>
      </w:r>
      <w:r>
        <w:rPr>
          <w:rFonts w:ascii="Times New Roman" w:hAnsi="Times New Roman" w:cs="Times New Roman" w:hint="eastAsia"/>
          <w:sz w:val="24"/>
          <w:szCs w:val="24"/>
        </w:rPr>
        <w:t>创造</w:t>
      </w:r>
      <w:r>
        <w:rPr>
          <w:rFonts w:ascii="Times New Roman" w:hAnsi="Times New Roman" w:cs="Times New Roman"/>
          <w:sz w:val="24"/>
          <w:szCs w:val="24"/>
        </w:rPr>
        <w:t>必要的条件，提供</w:t>
      </w:r>
      <w:r>
        <w:rPr>
          <w:rFonts w:ascii="Times New Roman" w:hAnsi="Times New Roman" w:cs="Times New Roman" w:hint="eastAsia"/>
          <w:sz w:val="24"/>
          <w:szCs w:val="24"/>
        </w:rPr>
        <w:t>项目</w:t>
      </w:r>
      <w:r>
        <w:rPr>
          <w:rFonts w:ascii="Times New Roman" w:hAnsi="Times New Roman" w:cs="Times New Roman"/>
          <w:sz w:val="24"/>
          <w:szCs w:val="24"/>
        </w:rPr>
        <w:t>可研报告、</w:t>
      </w:r>
      <w:r>
        <w:rPr>
          <w:rFonts w:ascii="Times New Roman" w:hAnsi="Times New Roman" w:cs="Times New Roman" w:hint="eastAsia"/>
          <w:sz w:val="24"/>
          <w:szCs w:val="24"/>
        </w:rPr>
        <w:t>排污口</w:t>
      </w:r>
      <w:r>
        <w:rPr>
          <w:rFonts w:ascii="Times New Roman" w:hAnsi="Times New Roman" w:cs="Times New Roman"/>
          <w:sz w:val="24"/>
          <w:szCs w:val="24"/>
        </w:rPr>
        <w:t>设置初步方案等必需的基础资料，并对提供资料的真实性负责</w:t>
      </w:r>
      <w:r>
        <w:rPr>
          <w:rFonts w:ascii="Times New Roman" w:hAnsi="Times New Roman" w:cs="Times New Roman" w:hint="eastAsia"/>
          <w:sz w:val="24"/>
          <w:szCs w:val="24"/>
        </w:rPr>
        <w:t>。</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协调有关建设项目的外部条件，</w:t>
      </w:r>
      <w:r>
        <w:rPr>
          <w:rFonts w:ascii="Times New Roman" w:hAnsi="Times New Roman" w:cs="Times New Roman"/>
          <w:sz w:val="24"/>
          <w:szCs w:val="24"/>
        </w:rPr>
        <w:t>尤其是</w:t>
      </w:r>
      <w:r>
        <w:rPr>
          <w:rFonts w:ascii="Times New Roman" w:hAnsi="Times New Roman" w:cs="Times New Roman" w:hint="eastAsia"/>
          <w:sz w:val="24"/>
          <w:szCs w:val="24"/>
        </w:rPr>
        <w:t>建设项目方案设计的设计单位。</w:t>
      </w:r>
    </w:p>
    <w:p w:rsidR="002D2411" w:rsidRDefault="0057324D">
      <w:pPr>
        <w:pStyle w:val="1"/>
        <w:numPr>
          <w:ilvl w:val="0"/>
          <w:numId w:val="3"/>
        </w:numPr>
        <w:spacing w:line="360" w:lineRule="auto"/>
        <w:ind w:firstLineChars="0"/>
        <w:rPr>
          <w:b/>
          <w:sz w:val="24"/>
          <w:szCs w:val="24"/>
        </w:rPr>
      </w:pPr>
      <w:r>
        <w:rPr>
          <w:rFonts w:hint="eastAsia"/>
          <w:b/>
          <w:sz w:val="24"/>
          <w:szCs w:val="24"/>
        </w:rPr>
        <w:t>中介</w:t>
      </w:r>
      <w:r>
        <w:rPr>
          <w:b/>
          <w:sz w:val="24"/>
          <w:szCs w:val="24"/>
        </w:rPr>
        <w:t>服务机构主要义务和责任</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承担入河排污口设置论证报告编制工作的中介结构应客观</w:t>
      </w:r>
      <w:r>
        <w:rPr>
          <w:rFonts w:ascii="Times New Roman" w:hAnsi="Times New Roman" w:cs="Times New Roman" w:hint="eastAsia"/>
          <w:sz w:val="24"/>
          <w:szCs w:val="24"/>
        </w:rPr>
        <w:t>公正</w:t>
      </w:r>
      <w:r>
        <w:rPr>
          <w:rFonts w:ascii="Times New Roman" w:hAnsi="Times New Roman" w:cs="Times New Roman"/>
          <w:sz w:val="24"/>
          <w:szCs w:val="24"/>
        </w:rPr>
        <w:t>、实事求是</w:t>
      </w:r>
      <w:r>
        <w:rPr>
          <w:rFonts w:ascii="Times New Roman" w:hAnsi="Times New Roman" w:cs="Times New Roman" w:hint="eastAsia"/>
          <w:sz w:val="24"/>
          <w:szCs w:val="24"/>
        </w:rPr>
        <w:t>、</w:t>
      </w:r>
      <w:r>
        <w:rPr>
          <w:rFonts w:ascii="Times New Roman" w:hAnsi="Times New Roman" w:cs="Times New Roman"/>
          <w:sz w:val="24"/>
          <w:szCs w:val="24"/>
        </w:rPr>
        <w:t>独立</w:t>
      </w:r>
      <w:r>
        <w:rPr>
          <w:rFonts w:ascii="Times New Roman" w:hAnsi="Times New Roman" w:cs="Times New Roman" w:hint="eastAsia"/>
          <w:sz w:val="24"/>
          <w:szCs w:val="24"/>
        </w:rPr>
        <w:t>地</w:t>
      </w:r>
      <w:r>
        <w:rPr>
          <w:rFonts w:ascii="Times New Roman" w:hAnsi="Times New Roman" w:cs="Times New Roman"/>
          <w:sz w:val="24"/>
          <w:szCs w:val="24"/>
        </w:rPr>
        <w:t>开展入河排污口论证报告的编制，并对当时条件下做出的入河排污口设置论证报告</w:t>
      </w:r>
      <w:r>
        <w:rPr>
          <w:rFonts w:ascii="Times New Roman" w:hAnsi="Times New Roman" w:cs="Times New Roman" w:hint="eastAsia"/>
          <w:sz w:val="24"/>
          <w:szCs w:val="24"/>
        </w:rPr>
        <w:t>论证</w:t>
      </w:r>
      <w:r>
        <w:rPr>
          <w:rFonts w:ascii="Times New Roman" w:hAnsi="Times New Roman" w:cs="Times New Roman"/>
          <w:sz w:val="24"/>
          <w:szCs w:val="24"/>
        </w:rPr>
        <w:t>结果独立承担法律责任。</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任何部门</w:t>
      </w:r>
      <w:r>
        <w:rPr>
          <w:rFonts w:ascii="Times New Roman" w:hAnsi="Times New Roman" w:cs="Times New Roman"/>
          <w:sz w:val="24"/>
          <w:szCs w:val="24"/>
        </w:rPr>
        <w:t>和个人不得干预入河排污口设置论证报告编制</w:t>
      </w:r>
      <w:r>
        <w:rPr>
          <w:rFonts w:ascii="Times New Roman" w:hAnsi="Times New Roman" w:cs="Times New Roman" w:hint="eastAsia"/>
          <w:sz w:val="24"/>
          <w:szCs w:val="24"/>
        </w:rPr>
        <w:t>中介</w:t>
      </w:r>
      <w:r>
        <w:rPr>
          <w:rFonts w:ascii="Times New Roman" w:hAnsi="Times New Roman" w:cs="Times New Roman"/>
          <w:sz w:val="24"/>
          <w:szCs w:val="24"/>
        </w:rPr>
        <w:t>机构的正常工作，不得</w:t>
      </w:r>
      <w:r>
        <w:rPr>
          <w:rFonts w:ascii="Times New Roman" w:hAnsi="Times New Roman" w:cs="Times New Roman" w:hint="eastAsia"/>
          <w:sz w:val="24"/>
          <w:szCs w:val="24"/>
        </w:rPr>
        <w:t>以任何形式要求</w:t>
      </w:r>
      <w:r>
        <w:rPr>
          <w:rFonts w:ascii="Times New Roman" w:hAnsi="Times New Roman" w:cs="Times New Roman"/>
          <w:sz w:val="24"/>
          <w:szCs w:val="24"/>
        </w:rPr>
        <w:t>建设单位接</w:t>
      </w:r>
      <w:r>
        <w:rPr>
          <w:rFonts w:ascii="Times New Roman" w:hAnsi="Times New Roman" w:cs="Times New Roman" w:hint="eastAsia"/>
          <w:sz w:val="24"/>
          <w:szCs w:val="24"/>
        </w:rPr>
        <w:t>受</w:t>
      </w:r>
      <w:r>
        <w:rPr>
          <w:rFonts w:ascii="Times New Roman" w:hAnsi="Times New Roman" w:cs="Times New Roman"/>
          <w:sz w:val="24"/>
          <w:szCs w:val="24"/>
        </w:rPr>
        <w:t>特定</w:t>
      </w:r>
      <w:r>
        <w:rPr>
          <w:rFonts w:ascii="Times New Roman" w:hAnsi="Times New Roman" w:cs="Times New Roman" w:hint="eastAsia"/>
          <w:sz w:val="24"/>
          <w:szCs w:val="24"/>
        </w:rPr>
        <w:t>中介机构</w:t>
      </w:r>
      <w:r>
        <w:rPr>
          <w:rFonts w:ascii="Times New Roman" w:hAnsi="Times New Roman" w:cs="Times New Roman"/>
          <w:sz w:val="24"/>
          <w:szCs w:val="24"/>
        </w:rPr>
        <w:t>开展入河排污口设置论证报告的编制工作。</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入河排污口设置</w:t>
      </w:r>
      <w:r>
        <w:rPr>
          <w:rFonts w:ascii="Times New Roman" w:hAnsi="Times New Roman" w:cs="Times New Roman"/>
          <w:sz w:val="24"/>
          <w:szCs w:val="24"/>
        </w:rPr>
        <w:t>论证报告编制机构与</w:t>
      </w:r>
      <w:r>
        <w:rPr>
          <w:rFonts w:ascii="Times New Roman" w:hAnsi="Times New Roman" w:cs="Times New Roman" w:hint="eastAsia"/>
          <w:sz w:val="24"/>
          <w:szCs w:val="24"/>
        </w:rPr>
        <w:t>被论证</w:t>
      </w:r>
      <w:r>
        <w:rPr>
          <w:rFonts w:ascii="Times New Roman" w:hAnsi="Times New Roman" w:cs="Times New Roman"/>
          <w:sz w:val="24"/>
          <w:szCs w:val="24"/>
        </w:rPr>
        <w:t>的建设项目单位有利害关系的应当回避。</w:t>
      </w:r>
    </w:p>
    <w:p w:rsidR="002D2411" w:rsidRDefault="0057324D">
      <w:pPr>
        <w:spacing w:line="360" w:lineRule="auto"/>
        <w:ind w:firstLineChars="200" w:firstLine="480"/>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hint="eastAsia"/>
          <w:sz w:val="24"/>
          <w:szCs w:val="24"/>
        </w:rPr>
        <w:t>承担入河</w:t>
      </w:r>
      <w:r>
        <w:rPr>
          <w:rFonts w:ascii="Times New Roman" w:hAnsi="Times New Roman" w:cs="Times New Roman"/>
          <w:sz w:val="24"/>
          <w:szCs w:val="24"/>
        </w:rPr>
        <w:t>排污口</w:t>
      </w:r>
      <w:r>
        <w:rPr>
          <w:rFonts w:ascii="Times New Roman" w:hAnsi="Times New Roman" w:cs="Times New Roman" w:hint="eastAsia"/>
          <w:sz w:val="24"/>
          <w:szCs w:val="24"/>
        </w:rPr>
        <w:t>设置</w:t>
      </w:r>
      <w:r>
        <w:rPr>
          <w:rFonts w:ascii="Times New Roman" w:hAnsi="Times New Roman" w:cs="Times New Roman"/>
          <w:sz w:val="24"/>
          <w:szCs w:val="24"/>
        </w:rPr>
        <w:t>论证报告编制工作的中介机构，应当按照规定的标准</w:t>
      </w:r>
      <w:r>
        <w:rPr>
          <w:rFonts w:ascii="Times New Roman" w:hAnsi="Times New Roman" w:cs="Times New Roman"/>
          <w:sz w:val="24"/>
          <w:szCs w:val="24"/>
        </w:rPr>
        <w:lastRenderedPageBreak/>
        <w:t>和程序实施</w:t>
      </w:r>
      <w:r>
        <w:rPr>
          <w:rFonts w:ascii="Times New Roman" w:hAnsi="Times New Roman" w:cs="Times New Roman" w:hint="eastAsia"/>
          <w:sz w:val="24"/>
          <w:szCs w:val="24"/>
        </w:rPr>
        <w:t>入河排污口的设置论证</w:t>
      </w:r>
      <w:r>
        <w:rPr>
          <w:rFonts w:ascii="Times New Roman" w:hAnsi="Times New Roman" w:cs="Times New Roman"/>
          <w:sz w:val="24"/>
          <w:szCs w:val="24"/>
        </w:rPr>
        <w:t>，做出科学</w:t>
      </w:r>
      <w:r>
        <w:rPr>
          <w:rFonts w:ascii="Times New Roman" w:hAnsi="Times New Roman" w:cs="Times New Roman" w:hint="eastAsia"/>
          <w:sz w:val="24"/>
          <w:szCs w:val="24"/>
        </w:rPr>
        <w:t>、</w:t>
      </w:r>
      <w:r>
        <w:rPr>
          <w:rFonts w:ascii="Times New Roman" w:hAnsi="Times New Roman" w:cs="Times New Roman"/>
          <w:sz w:val="24"/>
          <w:szCs w:val="24"/>
        </w:rPr>
        <w:t>公正，客观的入河排污口设置论证</w:t>
      </w:r>
      <w:r>
        <w:rPr>
          <w:rFonts w:ascii="Times New Roman" w:hAnsi="Times New Roman" w:cs="Times New Roman" w:hint="eastAsia"/>
          <w:sz w:val="24"/>
          <w:szCs w:val="24"/>
        </w:rPr>
        <w:t>结论，</w:t>
      </w:r>
      <w:r>
        <w:rPr>
          <w:rFonts w:ascii="Times New Roman" w:hAnsi="Times New Roman" w:cs="Times New Roman"/>
          <w:sz w:val="24"/>
          <w:szCs w:val="24"/>
        </w:rPr>
        <w:t>提出</w:t>
      </w:r>
      <w:r>
        <w:rPr>
          <w:rFonts w:ascii="Times New Roman" w:hAnsi="Times New Roman" w:cs="Times New Roman" w:hint="eastAsia"/>
          <w:sz w:val="24"/>
          <w:szCs w:val="24"/>
        </w:rPr>
        <w:t>入河排污口设置论证报告</w:t>
      </w:r>
      <w:r>
        <w:rPr>
          <w:rFonts w:ascii="Times New Roman" w:hAnsi="Times New Roman" w:cs="Times New Roman"/>
          <w:sz w:val="24"/>
          <w:szCs w:val="24"/>
        </w:rPr>
        <w:t>。</w:t>
      </w:r>
    </w:p>
    <w:p w:rsidR="002D2411" w:rsidRDefault="0057324D">
      <w:pPr>
        <w:spacing w:line="360" w:lineRule="auto"/>
        <w:rPr>
          <w:rFonts w:ascii="黑体" w:eastAsia="黑体" w:hAnsi="黑体"/>
          <w:sz w:val="28"/>
          <w:szCs w:val="28"/>
        </w:rPr>
      </w:pPr>
      <w:r>
        <w:rPr>
          <w:rFonts w:ascii="黑体" w:eastAsia="黑体" w:hAnsi="黑体" w:hint="eastAsia"/>
          <w:sz w:val="28"/>
          <w:szCs w:val="28"/>
        </w:rPr>
        <w:t>十八</w:t>
      </w:r>
      <w:r>
        <w:rPr>
          <w:rFonts w:ascii="黑体" w:eastAsia="黑体" w:hAnsi="黑体"/>
          <w:sz w:val="28"/>
          <w:szCs w:val="28"/>
        </w:rPr>
        <w:t>、</w:t>
      </w:r>
      <w:r>
        <w:rPr>
          <w:rFonts w:ascii="黑体" w:eastAsia="黑体" w:hAnsi="黑体" w:hint="eastAsia"/>
          <w:sz w:val="28"/>
          <w:szCs w:val="28"/>
        </w:rPr>
        <w:t>中介服务禁止性规定</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入河排污口</w:t>
      </w:r>
      <w:r>
        <w:rPr>
          <w:rFonts w:ascii="Times New Roman" w:hAnsi="Times New Roman" w:cs="Times New Roman"/>
          <w:sz w:val="24"/>
          <w:szCs w:val="24"/>
        </w:rPr>
        <w:t>设置论证报告编制机构及其从业人员在</w:t>
      </w:r>
      <w:r>
        <w:rPr>
          <w:rFonts w:ascii="Times New Roman" w:hAnsi="Times New Roman" w:cs="Times New Roman" w:hint="eastAsia"/>
          <w:sz w:val="24"/>
          <w:szCs w:val="24"/>
        </w:rPr>
        <w:t>从事</w:t>
      </w:r>
      <w:r>
        <w:rPr>
          <w:rFonts w:ascii="Times New Roman" w:hAnsi="Times New Roman" w:cs="Times New Roman"/>
          <w:sz w:val="24"/>
          <w:szCs w:val="24"/>
        </w:rPr>
        <w:t>报告编制活动中</w:t>
      </w:r>
      <w:r>
        <w:rPr>
          <w:rFonts w:ascii="Times New Roman" w:hAnsi="Times New Roman" w:cs="Times New Roman" w:hint="eastAsia"/>
          <w:sz w:val="24"/>
          <w:szCs w:val="24"/>
        </w:rPr>
        <w:t>，不得</w:t>
      </w:r>
      <w:r>
        <w:rPr>
          <w:rFonts w:ascii="Times New Roman" w:hAnsi="Times New Roman" w:cs="Times New Roman"/>
          <w:sz w:val="24"/>
          <w:szCs w:val="24"/>
        </w:rPr>
        <w:t>有下列行为：</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（一）泄露建设单位</w:t>
      </w:r>
      <w:r>
        <w:rPr>
          <w:rFonts w:ascii="Times New Roman" w:hAnsi="Times New Roman" w:cs="Times New Roman"/>
          <w:sz w:val="24"/>
          <w:szCs w:val="24"/>
        </w:rPr>
        <w:t>的技术秘密和商业</w:t>
      </w:r>
      <w:r>
        <w:rPr>
          <w:rFonts w:ascii="Times New Roman" w:hAnsi="Times New Roman" w:cs="Times New Roman" w:hint="eastAsia"/>
          <w:sz w:val="24"/>
          <w:szCs w:val="24"/>
        </w:rPr>
        <w:t>秘密；</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（二）出具</w:t>
      </w:r>
      <w:r>
        <w:rPr>
          <w:rFonts w:ascii="Times New Roman" w:hAnsi="Times New Roman" w:cs="Times New Roman"/>
          <w:sz w:val="24"/>
          <w:szCs w:val="24"/>
        </w:rPr>
        <w:t>虚假或者严重失实的入河排污口设置论证报告；</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（三）转包入河排污口设置</w:t>
      </w:r>
      <w:r>
        <w:rPr>
          <w:rFonts w:ascii="Times New Roman" w:hAnsi="Times New Roman" w:cs="Times New Roman"/>
          <w:sz w:val="24"/>
          <w:szCs w:val="24"/>
        </w:rPr>
        <w:t>论证报告编制项目；</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（四）其余</w:t>
      </w:r>
      <w:r>
        <w:rPr>
          <w:rFonts w:ascii="Times New Roman" w:hAnsi="Times New Roman" w:cs="Times New Roman"/>
          <w:sz w:val="24"/>
          <w:szCs w:val="24"/>
        </w:rPr>
        <w:t>违反相关法律法规</w:t>
      </w:r>
      <w:r>
        <w:rPr>
          <w:rFonts w:ascii="Times New Roman" w:hAnsi="Times New Roman" w:cs="Times New Roman" w:hint="eastAsia"/>
          <w:sz w:val="24"/>
          <w:szCs w:val="24"/>
        </w:rPr>
        <w:t>、</w:t>
      </w:r>
      <w:r>
        <w:rPr>
          <w:rFonts w:ascii="Times New Roman" w:hAnsi="Times New Roman" w:cs="Times New Roman"/>
          <w:sz w:val="24"/>
          <w:szCs w:val="24"/>
        </w:rPr>
        <w:t>行业标准的行为。</w:t>
      </w:r>
    </w:p>
    <w:p w:rsidR="002D2411" w:rsidRDefault="0057324D">
      <w:pPr>
        <w:spacing w:line="360" w:lineRule="auto"/>
        <w:rPr>
          <w:rFonts w:ascii="黑体" w:eastAsia="黑体" w:hAnsi="黑体"/>
          <w:sz w:val="28"/>
          <w:szCs w:val="28"/>
        </w:rPr>
      </w:pPr>
      <w:r>
        <w:rPr>
          <w:rFonts w:ascii="黑体" w:eastAsia="黑体" w:hAnsi="黑体" w:hint="eastAsia"/>
          <w:sz w:val="28"/>
          <w:szCs w:val="28"/>
        </w:rPr>
        <w:t>十九、咨询途径</w:t>
      </w:r>
    </w:p>
    <w:p w:rsidR="002D2411" w:rsidRDefault="0057324D">
      <w:pPr>
        <w:pStyle w:val="1"/>
        <w:numPr>
          <w:ilvl w:val="0"/>
          <w:numId w:val="4"/>
        </w:numPr>
        <w:spacing w:line="360" w:lineRule="auto"/>
        <w:ind w:firstLineChars="0"/>
        <w:rPr>
          <w:b/>
          <w:sz w:val="24"/>
          <w:szCs w:val="24"/>
        </w:rPr>
      </w:pPr>
      <w:r>
        <w:rPr>
          <w:rFonts w:hint="eastAsia"/>
          <w:b/>
          <w:sz w:val="24"/>
          <w:szCs w:val="24"/>
        </w:rPr>
        <w:t>窗口咨询</w:t>
      </w:r>
    </w:p>
    <w:p w:rsidR="002D2411" w:rsidRDefault="0057324D">
      <w:pPr>
        <w:ind w:firstLineChars="200" w:firstLine="480"/>
        <w:rPr>
          <w:rFonts w:ascii="Times New Roman" w:hAnsi="Times New Roman" w:cs="Times New Roman"/>
          <w:sz w:val="24"/>
          <w:szCs w:val="24"/>
        </w:rPr>
      </w:pPr>
      <w:r>
        <w:rPr>
          <w:rFonts w:ascii="Times New Roman" w:hAnsi="Times New Roman" w:cs="Times New Roman" w:hint="eastAsia"/>
          <w:sz w:val="24"/>
          <w:szCs w:val="24"/>
        </w:rPr>
        <w:t>地址：三江路</w:t>
      </w:r>
      <w:r>
        <w:rPr>
          <w:rFonts w:ascii="Times New Roman" w:hAnsi="Times New Roman" w:cs="Times New Roman"/>
          <w:sz w:val="24"/>
          <w:szCs w:val="24"/>
        </w:rPr>
        <w:t>55</w:t>
      </w:r>
      <w:r>
        <w:rPr>
          <w:rFonts w:ascii="Times New Roman" w:hAnsi="Times New Roman" w:cs="Times New Roman" w:hint="eastAsia"/>
          <w:sz w:val="24"/>
          <w:szCs w:val="24"/>
        </w:rPr>
        <w:t>号上海市生态环境局业务受理窗口。</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时间：周一至周五：上午</w:t>
      </w:r>
      <w:r>
        <w:rPr>
          <w:rFonts w:ascii="Times New Roman" w:hAnsi="Times New Roman" w:cs="Times New Roman"/>
          <w:sz w:val="24"/>
          <w:szCs w:val="24"/>
        </w:rPr>
        <w:t>9</w:t>
      </w:r>
      <w:r>
        <w:rPr>
          <w:rFonts w:ascii="Times New Roman" w:hAnsi="Times New Roman" w:cs="Times New Roman" w:hint="eastAsia"/>
          <w:sz w:val="24"/>
          <w:szCs w:val="24"/>
        </w:rPr>
        <w:t>：</w:t>
      </w:r>
      <w:r>
        <w:rPr>
          <w:rFonts w:ascii="Times New Roman" w:hAnsi="Times New Roman" w:cs="Times New Roman"/>
          <w:sz w:val="24"/>
          <w:szCs w:val="24"/>
        </w:rPr>
        <w:t>00-11</w:t>
      </w:r>
      <w:r>
        <w:rPr>
          <w:rFonts w:ascii="Times New Roman" w:hAnsi="Times New Roman" w:cs="Times New Roman" w:hint="eastAsia"/>
          <w:sz w:val="24"/>
          <w:szCs w:val="24"/>
        </w:rPr>
        <w:t>：</w:t>
      </w:r>
      <w:r>
        <w:rPr>
          <w:rFonts w:ascii="Times New Roman" w:hAnsi="Times New Roman" w:cs="Times New Roman"/>
          <w:sz w:val="24"/>
          <w:szCs w:val="24"/>
        </w:rPr>
        <w:t>30</w:t>
      </w:r>
      <w:r>
        <w:rPr>
          <w:rFonts w:ascii="Times New Roman" w:hAnsi="Times New Roman" w:cs="Times New Roman" w:hint="eastAsia"/>
          <w:sz w:val="24"/>
          <w:szCs w:val="24"/>
        </w:rPr>
        <w:t>；下午</w:t>
      </w:r>
      <w:r>
        <w:rPr>
          <w:rFonts w:ascii="Times New Roman" w:hAnsi="Times New Roman" w:cs="Times New Roman"/>
          <w:sz w:val="24"/>
          <w:szCs w:val="24"/>
        </w:rPr>
        <w:t>13</w:t>
      </w:r>
      <w:r>
        <w:rPr>
          <w:rFonts w:ascii="Times New Roman" w:hAnsi="Times New Roman" w:cs="Times New Roman" w:hint="eastAsia"/>
          <w:sz w:val="24"/>
          <w:szCs w:val="24"/>
        </w:rPr>
        <w:t>：</w:t>
      </w:r>
      <w:r>
        <w:rPr>
          <w:rFonts w:ascii="Times New Roman" w:hAnsi="Times New Roman" w:cs="Times New Roman"/>
          <w:sz w:val="24"/>
          <w:szCs w:val="24"/>
        </w:rPr>
        <w:t>00-16</w:t>
      </w:r>
      <w:r>
        <w:rPr>
          <w:rFonts w:ascii="Times New Roman" w:hAnsi="Times New Roman" w:cs="Times New Roman" w:hint="eastAsia"/>
          <w:sz w:val="24"/>
          <w:szCs w:val="24"/>
        </w:rPr>
        <w:t>：</w:t>
      </w:r>
      <w:r>
        <w:rPr>
          <w:rFonts w:ascii="Times New Roman" w:hAnsi="Times New Roman" w:cs="Times New Roman"/>
          <w:sz w:val="24"/>
          <w:szCs w:val="24"/>
        </w:rPr>
        <w:t>30</w:t>
      </w:r>
      <w:r>
        <w:rPr>
          <w:rFonts w:ascii="Times New Roman" w:hAnsi="Times New Roman" w:cs="Times New Roman" w:hint="eastAsia"/>
          <w:sz w:val="24"/>
          <w:szCs w:val="24"/>
        </w:rPr>
        <w:t>（国定法定节假日除外）</w:t>
      </w:r>
    </w:p>
    <w:p w:rsidR="002D2411" w:rsidRDefault="0057324D">
      <w:pPr>
        <w:pStyle w:val="1"/>
        <w:numPr>
          <w:ilvl w:val="0"/>
          <w:numId w:val="4"/>
        </w:numPr>
        <w:spacing w:line="360" w:lineRule="auto"/>
        <w:ind w:firstLineChars="0"/>
        <w:rPr>
          <w:b/>
          <w:sz w:val="24"/>
          <w:szCs w:val="24"/>
        </w:rPr>
      </w:pPr>
      <w:r>
        <w:rPr>
          <w:rFonts w:hint="eastAsia"/>
          <w:b/>
          <w:sz w:val="24"/>
          <w:szCs w:val="24"/>
        </w:rPr>
        <w:t>电话咨询</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021</w:t>
      </w:r>
      <w:r>
        <w:rPr>
          <w:rFonts w:ascii="Times New Roman" w:hAnsi="Times New Roman" w:cs="Times New Roman" w:hint="eastAsia"/>
          <w:sz w:val="24"/>
          <w:szCs w:val="24"/>
        </w:rPr>
        <w:t>）</w:t>
      </w:r>
      <w:r>
        <w:rPr>
          <w:rFonts w:ascii="Times New Roman" w:hAnsi="Times New Roman" w:cs="Times New Roman"/>
          <w:sz w:val="24"/>
          <w:szCs w:val="24"/>
        </w:rPr>
        <w:t>22061507</w:t>
      </w:r>
      <w:r>
        <w:rPr>
          <w:rFonts w:ascii="Times New Roman" w:hAnsi="Times New Roman" w:cs="Times New Roman" w:hint="eastAsia"/>
          <w:sz w:val="24"/>
          <w:szCs w:val="24"/>
        </w:rPr>
        <w:t>、</w:t>
      </w:r>
      <w:r>
        <w:rPr>
          <w:rFonts w:ascii="Times New Roman" w:hAnsi="Times New Roman" w:cs="Times New Roman"/>
          <w:sz w:val="24"/>
          <w:szCs w:val="24"/>
        </w:rPr>
        <w:t xml:space="preserve">33313902   </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021</w:t>
      </w:r>
      <w:r>
        <w:rPr>
          <w:rFonts w:ascii="Times New Roman" w:hAnsi="Times New Roman" w:cs="Times New Roman" w:hint="eastAsia"/>
          <w:sz w:val="24"/>
          <w:szCs w:val="24"/>
        </w:rPr>
        <w:t>）</w:t>
      </w:r>
      <w:r>
        <w:rPr>
          <w:rFonts w:ascii="Times New Roman" w:hAnsi="Times New Roman" w:cs="Times New Roman"/>
          <w:sz w:val="24"/>
          <w:szCs w:val="24"/>
        </w:rPr>
        <w:t>23115632</w:t>
      </w:r>
      <w:r>
        <w:rPr>
          <w:rFonts w:ascii="Times New Roman" w:hAnsi="Times New Roman" w:cs="Times New Roman" w:hint="eastAsia"/>
          <w:sz w:val="24"/>
          <w:szCs w:val="24"/>
        </w:rPr>
        <w:t>、（</w:t>
      </w:r>
      <w:r>
        <w:rPr>
          <w:rFonts w:ascii="Times New Roman" w:hAnsi="Times New Roman" w:cs="Times New Roman"/>
          <w:sz w:val="24"/>
          <w:szCs w:val="24"/>
        </w:rPr>
        <w:t>021</w:t>
      </w:r>
      <w:r>
        <w:rPr>
          <w:rFonts w:ascii="Times New Roman" w:hAnsi="Times New Roman" w:cs="Times New Roman" w:hint="eastAsia"/>
          <w:sz w:val="24"/>
          <w:szCs w:val="24"/>
        </w:rPr>
        <w:t>）</w:t>
      </w:r>
      <w:r>
        <w:rPr>
          <w:rFonts w:ascii="Times New Roman" w:hAnsi="Times New Roman" w:cs="Times New Roman"/>
          <w:sz w:val="24"/>
          <w:szCs w:val="24"/>
        </w:rPr>
        <w:t>12345</w:t>
      </w:r>
    </w:p>
    <w:p w:rsidR="002D2411" w:rsidRDefault="0057324D">
      <w:pPr>
        <w:pStyle w:val="1"/>
        <w:numPr>
          <w:ilvl w:val="0"/>
          <w:numId w:val="4"/>
        </w:numPr>
        <w:spacing w:line="360" w:lineRule="auto"/>
        <w:ind w:firstLineChars="0"/>
        <w:rPr>
          <w:b/>
          <w:sz w:val="24"/>
          <w:szCs w:val="24"/>
        </w:rPr>
      </w:pPr>
      <w:r>
        <w:rPr>
          <w:rFonts w:hint="eastAsia"/>
          <w:b/>
          <w:sz w:val="24"/>
          <w:szCs w:val="24"/>
        </w:rPr>
        <w:t>网上</w:t>
      </w:r>
      <w:r>
        <w:rPr>
          <w:b/>
          <w:sz w:val="24"/>
          <w:szCs w:val="24"/>
        </w:rPr>
        <w:t>咨询</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http://sthj.sh.gov.cn</w:t>
      </w:r>
    </w:p>
    <w:p w:rsidR="002D2411" w:rsidRDefault="0057324D">
      <w:pPr>
        <w:spacing w:line="360" w:lineRule="auto"/>
        <w:rPr>
          <w:rFonts w:ascii="黑体" w:eastAsia="黑体" w:hAnsi="黑体"/>
          <w:sz w:val="28"/>
          <w:szCs w:val="28"/>
        </w:rPr>
      </w:pPr>
      <w:r>
        <w:rPr>
          <w:rFonts w:ascii="黑体" w:eastAsia="黑体" w:hAnsi="黑体" w:hint="eastAsia"/>
          <w:sz w:val="28"/>
          <w:szCs w:val="28"/>
        </w:rPr>
        <w:t>二十</w:t>
      </w:r>
      <w:r>
        <w:rPr>
          <w:rFonts w:ascii="黑体" w:eastAsia="黑体" w:hAnsi="黑体"/>
          <w:sz w:val="28"/>
          <w:szCs w:val="28"/>
        </w:rPr>
        <w:t>、</w:t>
      </w:r>
      <w:r>
        <w:rPr>
          <w:rFonts w:ascii="黑体" w:eastAsia="黑体" w:hAnsi="黑体" w:hint="eastAsia"/>
          <w:sz w:val="28"/>
          <w:szCs w:val="28"/>
        </w:rPr>
        <w:t>投诉渠道</w:t>
      </w:r>
    </w:p>
    <w:p w:rsidR="002D2411" w:rsidRDefault="0057324D">
      <w:pPr>
        <w:pStyle w:val="1"/>
        <w:numPr>
          <w:ilvl w:val="0"/>
          <w:numId w:val="5"/>
        </w:numPr>
        <w:spacing w:line="360" w:lineRule="auto"/>
        <w:ind w:firstLineChars="0"/>
        <w:rPr>
          <w:b/>
          <w:sz w:val="24"/>
          <w:szCs w:val="24"/>
        </w:rPr>
      </w:pPr>
      <w:r>
        <w:rPr>
          <w:rFonts w:hint="eastAsia"/>
          <w:b/>
          <w:sz w:val="24"/>
          <w:szCs w:val="24"/>
        </w:rPr>
        <w:t>窗口</w:t>
      </w:r>
      <w:r>
        <w:rPr>
          <w:b/>
          <w:sz w:val="24"/>
          <w:szCs w:val="24"/>
        </w:rPr>
        <w:t>投诉</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地址：黄浦区大沽路</w:t>
      </w:r>
      <w:r>
        <w:rPr>
          <w:rFonts w:ascii="Times New Roman" w:hAnsi="Times New Roman" w:cs="Times New Roman"/>
          <w:sz w:val="24"/>
          <w:szCs w:val="24"/>
        </w:rPr>
        <w:t>100</w:t>
      </w:r>
      <w:r>
        <w:rPr>
          <w:rFonts w:ascii="Times New Roman" w:hAnsi="Times New Roman" w:cs="Times New Roman" w:hint="eastAsia"/>
          <w:sz w:val="24"/>
          <w:szCs w:val="24"/>
        </w:rPr>
        <w:t>号一楼接访大厅。</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时间：每周一、三、五上午</w:t>
      </w:r>
      <w:r>
        <w:rPr>
          <w:rFonts w:ascii="Times New Roman" w:hAnsi="Times New Roman" w:cs="Times New Roman"/>
          <w:sz w:val="24"/>
          <w:szCs w:val="24"/>
        </w:rPr>
        <w:t>9</w:t>
      </w:r>
      <w:r>
        <w:rPr>
          <w:rFonts w:ascii="Times New Roman" w:hAnsi="Times New Roman" w:cs="Times New Roman" w:hint="eastAsia"/>
          <w:sz w:val="24"/>
          <w:szCs w:val="24"/>
        </w:rPr>
        <w:t>：</w:t>
      </w:r>
      <w:r>
        <w:rPr>
          <w:rFonts w:ascii="Times New Roman" w:hAnsi="Times New Roman" w:cs="Times New Roman"/>
          <w:sz w:val="24"/>
          <w:szCs w:val="24"/>
        </w:rPr>
        <w:t xml:space="preserve">00-11:00 </w:t>
      </w:r>
      <w:r>
        <w:rPr>
          <w:rFonts w:ascii="Times New Roman" w:hAnsi="Times New Roman" w:cs="Times New Roman" w:hint="eastAsia"/>
          <w:sz w:val="24"/>
          <w:szCs w:val="24"/>
        </w:rPr>
        <w:t>下午</w:t>
      </w:r>
      <w:r>
        <w:rPr>
          <w:rFonts w:ascii="Times New Roman" w:hAnsi="Times New Roman" w:cs="Times New Roman"/>
          <w:sz w:val="24"/>
          <w:szCs w:val="24"/>
        </w:rPr>
        <w:t>14:00-16:00</w:t>
      </w:r>
    </w:p>
    <w:p w:rsidR="002D2411" w:rsidRDefault="0057324D">
      <w:pPr>
        <w:pStyle w:val="1"/>
        <w:numPr>
          <w:ilvl w:val="0"/>
          <w:numId w:val="5"/>
        </w:numPr>
        <w:spacing w:line="360" w:lineRule="auto"/>
        <w:ind w:firstLineChars="0"/>
        <w:rPr>
          <w:b/>
          <w:sz w:val="24"/>
          <w:szCs w:val="24"/>
        </w:rPr>
      </w:pPr>
      <w:r>
        <w:rPr>
          <w:rFonts w:hint="eastAsia"/>
          <w:b/>
          <w:sz w:val="24"/>
          <w:szCs w:val="24"/>
        </w:rPr>
        <w:t>电话</w:t>
      </w:r>
      <w:r>
        <w:rPr>
          <w:b/>
          <w:sz w:val="24"/>
          <w:szCs w:val="24"/>
        </w:rPr>
        <w:t>投诉</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021</w:t>
      </w:r>
      <w:r>
        <w:rPr>
          <w:rFonts w:ascii="Times New Roman" w:hAnsi="Times New Roman" w:cs="Times New Roman" w:hint="eastAsia"/>
          <w:sz w:val="24"/>
          <w:szCs w:val="24"/>
        </w:rPr>
        <w:t>）</w:t>
      </w:r>
      <w:r>
        <w:rPr>
          <w:rFonts w:ascii="Times New Roman" w:hAnsi="Times New Roman" w:cs="Times New Roman" w:hint="eastAsia"/>
          <w:sz w:val="24"/>
          <w:szCs w:val="24"/>
        </w:rPr>
        <w:t xml:space="preserve">63555605   </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021</w:t>
      </w:r>
      <w:r>
        <w:rPr>
          <w:rFonts w:ascii="Times New Roman" w:hAnsi="Times New Roman" w:cs="Times New Roman" w:hint="eastAsia"/>
          <w:sz w:val="24"/>
          <w:szCs w:val="24"/>
        </w:rPr>
        <w:t>）</w:t>
      </w:r>
      <w:r>
        <w:rPr>
          <w:rFonts w:ascii="Times New Roman" w:hAnsi="Times New Roman" w:cs="Times New Roman" w:hint="eastAsia"/>
          <w:sz w:val="24"/>
          <w:szCs w:val="24"/>
        </w:rPr>
        <w:t>12345</w:t>
      </w:r>
    </w:p>
    <w:p w:rsidR="002D2411" w:rsidRDefault="0057324D">
      <w:pPr>
        <w:pStyle w:val="1"/>
        <w:numPr>
          <w:ilvl w:val="0"/>
          <w:numId w:val="5"/>
        </w:numPr>
        <w:spacing w:line="360" w:lineRule="auto"/>
        <w:ind w:firstLineChars="0"/>
        <w:rPr>
          <w:b/>
          <w:sz w:val="24"/>
          <w:szCs w:val="24"/>
        </w:rPr>
      </w:pPr>
      <w:r>
        <w:rPr>
          <w:rFonts w:hint="eastAsia"/>
          <w:b/>
          <w:sz w:val="24"/>
          <w:szCs w:val="24"/>
        </w:rPr>
        <w:t>网上</w:t>
      </w:r>
      <w:r>
        <w:rPr>
          <w:b/>
          <w:sz w:val="24"/>
          <w:szCs w:val="24"/>
        </w:rPr>
        <w:t>投诉</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http://sthj.sh.gov.cn</w:t>
      </w:r>
    </w:p>
    <w:p w:rsidR="002D2411" w:rsidRDefault="0057324D">
      <w:pPr>
        <w:pStyle w:val="1"/>
        <w:numPr>
          <w:ilvl w:val="0"/>
          <w:numId w:val="5"/>
        </w:numPr>
        <w:spacing w:line="360" w:lineRule="auto"/>
        <w:ind w:firstLineChars="0"/>
        <w:rPr>
          <w:b/>
          <w:sz w:val="24"/>
          <w:szCs w:val="24"/>
        </w:rPr>
      </w:pPr>
      <w:r>
        <w:rPr>
          <w:rFonts w:hint="eastAsia"/>
          <w:b/>
          <w:sz w:val="24"/>
          <w:szCs w:val="24"/>
        </w:rPr>
        <w:t>信函</w:t>
      </w:r>
      <w:r>
        <w:rPr>
          <w:b/>
          <w:sz w:val="24"/>
          <w:szCs w:val="24"/>
        </w:rPr>
        <w:t>投诉</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投诉受理部门：上海市生态环境局信访办</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通讯地址：大沽路</w:t>
      </w:r>
      <w:r>
        <w:rPr>
          <w:rFonts w:ascii="Times New Roman" w:hAnsi="Times New Roman" w:cs="Times New Roman" w:hint="eastAsia"/>
          <w:sz w:val="24"/>
          <w:szCs w:val="24"/>
        </w:rPr>
        <w:t>100</w:t>
      </w:r>
      <w:r>
        <w:rPr>
          <w:rFonts w:ascii="Times New Roman" w:hAnsi="Times New Roman" w:cs="Times New Roman" w:hint="eastAsia"/>
          <w:sz w:val="24"/>
          <w:szCs w:val="24"/>
        </w:rPr>
        <w:t>号</w:t>
      </w:r>
    </w:p>
    <w:p w:rsidR="002D2411" w:rsidRDefault="0057324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邮政编码：</w:t>
      </w:r>
      <w:r>
        <w:rPr>
          <w:rFonts w:ascii="Times New Roman" w:hAnsi="Times New Roman" w:cs="Times New Roman" w:hint="eastAsia"/>
          <w:sz w:val="24"/>
          <w:szCs w:val="24"/>
        </w:rPr>
        <w:t>200003</w:t>
      </w:r>
    </w:p>
    <w:p w:rsidR="002D2411" w:rsidRDefault="002D2411">
      <w:pPr>
        <w:pStyle w:val="1"/>
        <w:numPr>
          <w:ilvl w:val="0"/>
          <w:numId w:val="5"/>
        </w:numPr>
        <w:spacing w:line="360" w:lineRule="auto"/>
        <w:ind w:firstLineChars="0"/>
        <w:rPr>
          <w:b/>
          <w:sz w:val="24"/>
          <w:szCs w:val="24"/>
        </w:rPr>
        <w:sectPr w:rsidR="002D2411" w:rsidSect="000F0BB0">
          <w:pgSz w:w="11906" w:h="16838" w:code="9"/>
          <w:pgMar w:top="1440" w:right="1797" w:bottom="1440" w:left="1797" w:header="851" w:footer="992" w:gutter="0"/>
          <w:pgNumType w:start="1"/>
          <w:cols w:space="425"/>
          <w:docGrid w:type="lines" w:linePitch="312"/>
        </w:sectPr>
      </w:pPr>
    </w:p>
    <w:p w:rsidR="002D2411" w:rsidRDefault="00AF367D" w:rsidP="00AF367D">
      <w:pPr>
        <w:pStyle w:val="a8"/>
        <w:adjustRightInd w:val="0"/>
        <w:snapToGrid w:val="0"/>
        <w:spacing w:line="360" w:lineRule="auto"/>
        <w:ind w:firstLineChars="0" w:firstLine="0"/>
        <w:jc w:val="center"/>
        <w:rPr>
          <w:rFonts w:ascii="黑体" w:eastAsia="黑体" w:hAnsi="黑体"/>
          <w:sz w:val="28"/>
          <w:szCs w:val="28"/>
        </w:rPr>
      </w:pPr>
      <w:r>
        <w:rPr>
          <w:rFonts w:ascii="黑体" w:eastAsia="黑体" w:hAnsi="黑体" w:hint="eastAsia"/>
          <w:sz w:val="28"/>
          <w:szCs w:val="28"/>
        </w:rPr>
        <w:lastRenderedPageBreak/>
        <w:t>附 录 1</w:t>
      </w: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t>中介服务机构</w:t>
      </w:r>
      <w:r>
        <w:rPr>
          <w:rFonts w:ascii="黑体" w:eastAsia="黑体" w:hAnsi="黑体"/>
          <w:sz w:val="28"/>
          <w:szCs w:val="28"/>
        </w:rPr>
        <w:t>证件示范文本</w:t>
      </w:r>
    </w:p>
    <w:p w:rsidR="002D2411" w:rsidRDefault="0057324D">
      <w:pPr>
        <w:spacing w:line="360" w:lineRule="auto"/>
        <w:ind w:firstLine="570"/>
        <w:jc w:val="left"/>
        <w:rPr>
          <w:rFonts w:asciiTheme="minorEastAsia" w:hAnsiTheme="minorEastAsia"/>
          <w:sz w:val="24"/>
          <w:szCs w:val="24"/>
        </w:rPr>
      </w:pPr>
      <w:r>
        <w:rPr>
          <w:rFonts w:asciiTheme="minorEastAsia" w:hAnsiTheme="minorEastAsia" w:hint="eastAsia"/>
          <w:sz w:val="24"/>
          <w:szCs w:val="24"/>
        </w:rPr>
        <w:t>对从事入河排污口设置论证报告编制工作的中介服务机构资质无强制要求，中介机构目前已经取得的建设项目水资源论证资质、水文水资源调查评价资质、建设项目环境影响评价资质（业务范围包括地表水和地下水的）可在承接入河排污口设置论证报告工作中供委托单位参考。</w:t>
      </w:r>
    </w:p>
    <w:p w:rsidR="002D2411" w:rsidRDefault="002D2411">
      <w:pPr>
        <w:spacing w:line="360" w:lineRule="auto"/>
        <w:ind w:firstLine="570"/>
        <w:jc w:val="left"/>
        <w:rPr>
          <w:rFonts w:asciiTheme="minorEastAsia" w:hAnsiTheme="minorEastAsia"/>
          <w:color w:val="FF0000"/>
          <w:sz w:val="24"/>
          <w:szCs w:val="24"/>
        </w:rPr>
      </w:pPr>
    </w:p>
    <w:p w:rsidR="002D2411" w:rsidRDefault="0057324D">
      <w:pPr>
        <w:widowControl/>
        <w:jc w:val="left"/>
        <w:rPr>
          <w:rFonts w:ascii="黑体" w:eastAsia="黑体" w:hAnsi="黑体"/>
          <w:sz w:val="28"/>
          <w:szCs w:val="28"/>
        </w:rPr>
      </w:pPr>
      <w:r>
        <w:rPr>
          <w:rFonts w:ascii="黑体" w:eastAsia="黑体" w:hAnsi="黑体"/>
          <w:sz w:val="28"/>
          <w:szCs w:val="28"/>
        </w:rPr>
        <w:br w:type="page"/>
      </w:r>
    </w:p>
    <w:p w:rsidR="002D2411" w:rsidRDefault="0057324D" w:rsidP="00AF367D">
      <w:pPr>
        <w:pStyle w:val="a8"/>
        <w:adjustRightInd w:val="0"/>
        <w:snapToGrid w:val="0"/>
        <w:spacing w:line="360" w:lineRule="auto"/>
        <w:ind w:firstLineChars="0" w:firstLine="0"/>
        <w:jc w:val="center"/>
        <w:rPr>
          <w:rFonts w:ascii="黑体" w:eastAsia="黑体" w:hAnsi="黑体"/>
          <w:sz w:val="28"/>
          <w:szCs w:val="28"/>
        </w:rPr>
      </w:pPr>
      <w:r>
        <w:rPr>
          <w:rFonts w:ascii="黑体" w:eastAsia="黑体" w:hAnsi="黑体" w:hint="eastAsia"/>
          <w:sz w:val="28"/>
          <w:szCs w:val="28"/>
        </w:rPr>
        <w:lastRenderedPageBreak/>
        <w:t>附录2</w:t>
      </w: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t>中介服务</w:t>
      </w:r>
      <w:r>
        <w:rPr>
          <w:rFonts w:ascii="黑体" w:eastAsia="黑体" w:hAnsi="黑体"/>
          <w:sz w:val="28"/>
          <w:szCs w:val="28"/>
        </w:rPr>
        <w:t>委托书示范文本</w:t>
      </w:r>
    </w:p>
    <w:p w:rsidR="002D2411" w:rsidRDefault="002D2411">
      <w:pPr>
        <w:spacing w:line="360" w:lineRule="auto"/>
        <w:ind w:firstLineChars="200" w:firstLine="480"/>
        <w:rPr>
          <w:rFonts w:ascii="宋体" w:eastAsia="宋体" w:hAnsi="宋体" w:cs="Times New Roman"/>
          <w:sz w:val="24"/>
          <w:szCs w:val="24"/>
        </w:rPr>
      </w:pPr>
    </w:p>
    <w:p w:rsidR="002D2411" w:rsidRDefault="002D2411">
      <w:pPr>
        <w:spacing w:line="360" w:lineRule="auto"/>
        <w:ind w:firstLineChars="200" w:firstLine="480"/>
        <w:rPr>
          <w:rFonts w:ascii="宋体" w:eastAsia="宋体" w:hAnsi="宋体" w:cs="Times New Roman"/>
          <w:sz w:val="24"/>
          <w:szCs w:val="24"/>
        </w:rPr>
      </w:pPr>
    </w:p>
    <w:p w:rsidR="002D2411" w:rsidRDefault="0057324D">
      <w:pPr>
        <w:jc w:val="center"/>
        <w:rPr>
          <w:rFonts w:ascii="宋体" w:eastAsia="宋体" w:hAnsi="宋体" w:cs="Times New Roman"/>
          <w:b/>
          <w:bCs/>
          <w:sz w:val="32"/>
          <w:szCs w:val="32"/>
        </w:rPr>
      </w:pPr>
      <w:r>
        <w:rPr>
          <w:rFonts w:ascii="宋体" w:eastAsia="宋体" w:hAnsi="宋体" w:cs="Times New Roman" w:hint="eastAsia"/>
          <w:b/>
          <w:bCs/>
          <w:sz w:val="32"/>
          <w:szCs w:val="32"/>
        </w:rPr>
        <w:t>委托书</w:t>
      </w:r>
    </w:p>
    <w:p w:rsidR="002D2411" w:rsidRDefault="002D2411">
      <w:pPr>
        <w:jc w:val="center"/>
        <w:rPr>
          <w:rFonts w:ascii="Calibri" w:eastAsia="宋体" w:hAnsi="Calibri" w:cs="Times New Roman"/>
          <w:szCs w:val="21"/>
        </w:rPr>
      </w:pPr>
    </w:p>
    <w:p w:rsidR="002D2411" w:rsidRDefault="002D2411">
      <w:pPr>
        <w:jc w:val="center"/>
        <w:rPr>
          <w:rFonts w:ascii="Calibri" w:eastAsia="宋体" w:hAnsi="Calibri" w:cs="Times New Roman"/>
          <w:szCs w:val="21"/>
        </w:rPr>
      </w:pPr>
    </w:p>
    <w:p w:rsidR="002D2411" w:rsidRDefault="002D2411">
      <w:pPr>
        <w:rPr>
          <w:rFonts w:ascii="Calibri" w:eastAsia="宋体" w:hAnsi="Calibri" w:cs="Times New Roman"/>
          <w:b/>
          <w:bCs/>
          <w:sz w:val="36"/>
          <w:szCs w:val="36"/>
        </w:rPr>
      </w:pPr>
    </w:p>
    <w:p w:rsidR="002D2411" w:rsidRDefault="0057324D">
      <w:pPr>
        <w:rPr>
          <w:rFonts w:ascii="宋体" w:eastAsia="宋体" w:hAnsi="宋体" w:cs="Times New Roman"/>
          <w:b/>
          <w:bCs/>
          <w:sz w:val="28"/>
          <w:szCs w:val="28"/>
        </w:rPr>
      </w:pPr>
      <w:r>
        <w:rPr>
          <w:rFonts w:ascii="宋体" w:eastAsia="宋体" w:hAnsi="宋体" w:cs="Times New Roman" w:hint="eastAsia"/>
          <w:b/>
          <w:bCs/>
          <w:sz w:val="28"/>
          <w:szCs w:val="28"/>
        </w:rPr>
        <w:t>（中介</w:t>
      </w:r>
      <w:r>
        <w:rPr>
          <w:rFonts w:ascii="宋体" w:eastAsia="宋体" w:hAnsi="宋体" w:cs="Times New Roman"/>
          <w:b/>
          <w:bCs/>
          <w:sz w:val="28"/>
          <w:szCs w:val="28"/>
        </w:rPr>
        <w:t>服务机构名称</w:t>
      </w:r>
      <w:r>
        <w:rPr>
          <w:rFonts w:ascii="宋体" w:eastAsia="宋体" w:hAnsi="宋体" w:cs="Times New Roman" w:hint="eastAsia"/>
          <w:b/>
          <w:bCs/>
          <w:sz w:val="28"/>
          <w:szCs w:val="28"/>
        </w:rPr>
        <w:t>）：</w:t>
      </w:r>
    </w:p>
    <w:p w:rsidR="002D2411" w:rsidRDefault="0057324D">
      <w:pPr>
        <w:spacing w:line="360" w:lineRule="auto"/>
        <w:ind w:firstLineChars="200" w:firstLine="560"/>
        <w:rPr>
          <w:rFonts w:ascii="Calibri" w:eastAsia="宋体" w:hAnsi="Calibri" w:cs="Times New Roman"/>
          <w:sz w:val="28"/>
          <w:szCs w:val="28"/>
        </w:rPr>
      </w:pPr>
      <w:r>
        <w:rPr>
          <w:rFonts w:ascii="Calibri" w:eastAsia="宋体" w:hAnsi="Calibri" w:cs="Times New Roman" w:hint="eastAsia"/>
          <w:sz w:val="28"/>
          <w:szCs w:val="28"/>
        </w:rPr>
        <w:t>根据《入河排污口监督管理办法》的有关规定，特委托贵单位编制“（项目</w:t>
      </w:r>
      <w:r>
        <w:rPr>
          <w:rFonts w:ascii="Calibri" w:eastAsia="宋体" w:hAnsi="Calibri" w:cs="Times New Roman"/>
          <w:sz w:val="28"/>
          <w:szCs w:val="28"/>
        </w:rPr>
        <w:t>名称</w:t>
      </w:r>
      <w:r>
        <w:rPr>
          <w:rFonts w:ascii="Calibri" w:eastAsia="宋体" w:hAnsi="Calibri" w:cs="Times New Roman" w:hint="eastAsia"/>
          <w:sz w:val="28"/>
          <w:szCs w:val="28"/>
        </w:rPr>
        <w:t>）”入河排污口设置论证</w:t>
      </w:r>
      <w:r>
        <w:rPr>
          <w:rFonts w:ascii="Calibri" w:eastAsia="宋体" w:hAnsi="Calibri" w:cs="Times New Roman"/>
          <w:sz w:val="28"/>
          <w:szCs w:val="28"/>
        </w:rPr>
        <w:t>报告</w:t>
      </w:r>
      <w:r>
        <w:rPr>
          <w:rFonts w:ascii="Calibri" w:eastAsia="宋体" w:hAnsi="Calibri" w:cs="Times New Roman" w:hint="eastAsia"/>
          <w:sz w:val="28"/>
          <w:szCs w:val="28"/>
        </w:rPr>
        <w:t>，请尽快开展工作，以便办理相关审批手续。</w:t>
      </w:r>
    </w:p>
    <w:p w:rsidR="002D2411" w:rsidRDefault="0057324D">
      <w:pPr>
        <w:spacing w:line="360" w:lineRule="auto"/>
        <w:ind w:firstLineChars="200" w:firstLine="560"/>
        <w:rPr>
          <w:rFonts w:ascii="Calibri" w:eastAsia="宋体" w:hAnsi="Calibri" w:cs="Times New Roman"/>
          <w:sz w:val="28"/>
          <w:szCs w:val="28"/>
        </w:rPr>
      </w:pPr>
      <w:r>
        <w:rPr>
          <w:rFonts w:ascii="Calibri" w:eastAsia="宋体" w:hAnsi="Calibri" w:cs="Times New Roman" w:hint="eastAsia"/>
          <w:sz w:val="28"/>
          <w:szCs w:val="28"/>
        </w:rPr>
        <w:t>具体相关事宜，以双方签订的合同为依据。</w:t>
      </w:r>
    </w:p>
    <w:p w:rsidR="002D2411" w:rsidRDefault="0057324D">
      <w:pPr>
        <w:rPr>
          <w:rFonts w:ascii="Times New Roman" w:eastAsia="宋体" w:hAnsi="Times New Roman" w:cs="Times New Roman"/>
          <w:b/>
          <w:bCs/>
          <w:sz w:val="36"/>
          <w:szCs w:val="36"/>
        </w:rPr>
      </w:pPr>
      <w:r>
        <w:rPr>
          <w:rFonts w:ascii="Calibri" w:eastAsia="宋体" w:hAnsi="Calibri" w:cs="Times New Roman" w:hint="eastAsia"/>
          <w:sz w:val="28"/>
          <w:szCs w:val="28"/>
        </w:rPr>
        <w:t>特此委托</w:t>
      </w:r>
    </w:p>
    <w:p w:rsidR="002D2411" w:rsidRDefault="002D2411">
      <w:pPr>
        <w:jc w:val="right"/>
        <w:rPr>
          <w:rFonts w:ascii="Times New Roman" w:eastAsia="宋体" w:hAnsi="Times New Roman" w:cs="Times New Roman"/>
          <w:sz w:val="30"/>
          <w:szCs w:val="30"/>
        </w:rPr>
      </w:pPr>
    </w:p>
    <w:p w:rsidR="002D2411" w:rsidRDefault="002D2411">
      <w:pPr>
        <w:jc w:val="right"/>
        <w:rPr>
          <w:rFonts w:ascii="宋体" w:eastAsia="宋体" w:hAnsi="宋体" w:cs="Times New Roman"/>
          <w:sz w:val="30"/>
          <w:szCs w:val="30"/>
        </w:rPr>
      </w:pPr>
    </w:p>
    <w:p w:rsidR="002D2411" w:rsidRDefault="002D2411">
      <w:pPr>
        <w:ind w:right="600"/>
        <w:rPr>
          <w:rFonts w:ascii="宋体" w:eastAsia="宋体" w:hAnsi="宋体" w:cs="Times New Roman"/>
          <w:sz w:val="30"/>
          <w:szCs w:val="30"/>
        </w:rPr>
      </w:pPr>
    </w:p>
    <w:p w:rsidR="002D2411" w:rsidRDefault="0057324D">
      <w:pPr>
        <w:spacing w:line="560" w:lineRule="exact"/>
        <w:ind w:leftChars="2450" w:left="5145" w:firstLineChars="50" w:firstLine="141"/>
        <w:rPr>
          <w:rFonts w:ascii="宋体" w:eastAsia="宋体" w:hAnsi="宋体" w:cs="Times New Roman"/>
          <w:b/>
          <w:bCs/>
          <w:sz w:val="28"/>
          <w:szCs w:val="28"/>
        </w:rPr>
      </w:pPr>
      <w:r>
        <w:rPr>
          <w:rFonts w:ascii="宋体" w:eastAsia="宋体" w:hAnsi="宋体" w:cs="Times New Roman" w:hint="eastAsia"/>
          <w:b/>
          <w:bCs/>
          <w:sz w:val="28"/>
          <w:szCs w:val="28"/>
        </w:rPr>
        <w:t>（建设</w:t>
      </w:r>
      <w:r>
        <w:rPr>
          <w:rFonts w:ascii="宋体" w:eastAsia="宋体" w:hAnsi="宋体" w:cs="Times New Roman"/>
          <w:b/>
          <w:bCs/>
          <w:sz w:val="28"/>
          <w:szCs w:val="28"/>
        </w:rPr>
        <w:t>单位名称</w:t>
      </w:r>
      <w:r>
        <w:rPr>
          <w:rFonts w:ascii="宋体" w:eastAsia="宋体" w:hAnsi="宋体" w:cs="Times New Roman" w:hint="eastAsia"/>
          <w:b/>
          <w:bCs/>
          <w:sz w:val="28"/>
          <w:szCs w:val="28"/>
        </w:rPr>
        <w:t>）</w:t>
      </w:r>
    </w:p>
    <w:p w:rsidR="002D2411" w:rsidRDefault="0057324D">
      <w:pPr>
        <w:ind w:firstLineChars="1898" w:firstLine="5335"/>
        <w:rPr>
          <w:rFonts w:ascii="Calibri" w:eastAsia="宋体" w:hAnsi="Calibri" w:cs="Times New Roman"/>
          <w:sz w:val="28"/>
          <w:szCs w:val="28"/>
        </w:rPr>
      </w:pPr>
      <w:r>
        <w:rPr>
          <w:rFonts w:ascii="宋体" w:eastAsia="宋体" w:hAnsi="宋体" w:cs="Times New Roman"/>
          <w:b/>
          <w:bCs/>
          <w:sz w:val="28"/>
          <w:szCs w:val="28"/>
        </w:rPr>
        <w:t>年月</w:t>
      </w:r>
      <w:r>
        <w:rPr>
          <w:rFonts w:ascii="宋体" w:eastAsia="宋体" w:hAnsi="宋体" w:cs="Times New Roman" w:hint="eastAsia"/>
          <w:b/>
          <w:bCs/>
          <w:sz w:val="28"/>
          <w:szCs w:val="28"/>
        </w:rPr>
        <w:t xml:space="preserve">    日</w:t>
      </w:r>
    </w:p>
    <w:p w:rsidR="002D2411" w:rsidRDefault="002D2411"/>
    <w:p w:rsidR="002D2411" w:rsidRDefault="002D2411"/>
    <w:p w:rsidR="002D2411" w:rsidRDefault="002D2411"/>
    <w:p w:rsidR="002D2411" w:rsidRDefault="002D2411"/>
    <w:p w:rsidR="002D2411" w:rsidRDefault="002D2411"/>
    <w:p w:rsidR="002D2411" w:rsidRDefault="002D2411"/>
    <w:p w:rsidR="002D2411" w:rsidRDefault="002D2411">
      <w:pPr>
        <w:spacing w:line="360" w:lineRule="auto"/>
        <w:rPr>
          <w:rFonts w:ascii="黑体" w:eastAsia="黑体" w:hAnsi="黑体"/>
          <w:sz w:val="28"/>
          <w:szCs w:val="28"/>
        </w:rPr>
        <w:sectPr w:rsidR="002D2411">
          <w:pgSz w:w="11906" w:h="16838"/>
          <w:pgMar w:top="1440" w:right="1800" w:bottom="1440" w:left="1800" w:header="851" w:footer="992" w:gutter="0"/>
          <w:cols w:space="425"/>
          <w:docGrid w:type="lines" w:linePitch="312"/>
        </w:sectPr>
      </w:pPr>
    </w:p>
    <w:p w:rsidR="002D2411" w:rsidRDefault="0057324D" w:rsidP="00AF367D">
      <w:pPr>
        <w:pStyle w:val="a8"/>
        <w:adjustRightInd w:val="0"/>
        <w:snapToGrid w:val="0"/>
        <w:spacing w:line="360" w:lineRule="auto"/>
        <w:ind w:firstLineChars="0" w:firstLine="0"/>
        <w:jc w:val="center"/>
        <w:rPr>
          <w:rFonts w:ascii="黑体" w:eastAsia="黑体" w:hAnsi="黑体"/>
          <w:sz w:val="28"/>
          <w:szCs w:val="28"/>
        </w:rPr>
      </w:pPr>
      <w:r>
        <w:rPr>
          <w:rFonts w:ascii="黑体" w:eastAsia="黑体" w:hAnsi="黑体" w:hint="eastAsia"/>
          <w:sz w:val="28"/>
          <w:szCs w:val="28"/>
        </w:rPr>
        <w:lastRenderedPageBreak/>
        <w:t>附录3</w:t>
      </w: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t>中介服务</w:t>
      </w:r>
      <w:r>
        <w:rPr>
          <w:rFonts w:ascii="黑体" w:eastAsia="黑体" w:hAnsi="黑体"/>
          <w:sz w:val="28"/>
          <w:szCs w:val="28"/>
        </w:rPr>
        <w:t>合同示范文本</w:t>
      </w:r>
    </w:p>
    <w:p w:rsidR="002D2411" w:rsidRDefault="002D2411">
      <w:pPr>
        <w:spacing w:line="360" w:lineRule="auto"/>
        <w:jc w:val="center"/>
        <w:rPr>
          <w:rFonts w:ascii="黑体" w:eastAsia="黑体" w:hAnsi="黑体"/>
          <w:sz w:val="28"/>
          <w:szCs w:val="28"/>
        </w:rPr>
        <w:sectPr w:rsidR="002D2411">
          <w:pgSz w:w="11906" w:h="16838"/>
          <w:pgMar w:top="1440" w:right="1800" w:bottom="1440" w:left="1800" w:header="851" w:footer="992" w:gutter="0"/>
          <w:cols w:space="425"/>
          <w:docGrid w:type="lines" w:linePitch="312"/>
        </w:sectPr>
      </w:pPr>
    </w:p>
    <w:p w:rsidR="002D2411" w:rsidRDefault="00A50B99">
      <w:pPr>
        <w:spacing w:after="160" w:line="259" w:lineRule="auto"/>
        <w:ind w:firstLineChars="2760" w:firstLine="5520"/>
        <w:rPr>
          <w:rFonts w:ascii="Times New Roman" w:eastAsia="宋体" w:hAnsi="Times New Roman" w:cs="Times New Roman"/>
          <w:color w:val="000000"/>
          <w:szCs w:val="21"/>
        </w:rPr>
      </w:pPr>
      <w:r>
        <w:rPr>
          <w:rFonts w:ascii="Times New Roman" w:eastAsia="宋体" w:hAnsi="Times New Roman" w:cs="Times New Roman"/>
          <w:noProof/>
          <w:color w:val="000000"/>
          <w:sz w:val="20"/>
          <w:szCs w:val="21"/>
        </w:rPr>
        <w:lastRenderedPageBreak/>
        <w:pict>
          <v:group id="_x0000_s1028" style="position:absolute;left:0;text-align:left;margin-left:351pt;margin-top:0;width:153pt;height:15.6pt;z-index:251660288" coordsize="3060,312203" o:gfxdata="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">
            <v:rect id="Rectangle 3" o:spid="_x0000_s1042" style="position:absolute;width:180;height:312"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rect id="Rectangle 4" o:spid="_x0000_s1041" style="position:absolute;left:180;width:180;height:312" o:gfxdata="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e4Wm8AAAA&#10;2wAAAA8AAAAAAAAAAQAgAAAAIgAAAGRycy9kb3ducmV2LnhtbFBLAQIUABQAAAAIAIdO4kAzLwWe&#10;OwAAADkAAAAQAAAAAAAAAAEAIAAAAAsBAABkcnMvc2hhcGV4bWwueG1sUEsFBgAAAAAGAAYAWwEA&#10;ALUDAAAAAA==&#10;"/>
            <v:rect id="Rectangle 5" o:spid="_x0000_s1040" style="position:absolute;left:540;width:180;height:312" o:gfxdata="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jH8evQAA&#10;ANsAAAAPAAAAAAAAAAEAIAAAACIAAABkcnMvZG93bnJldi54bWxQSwECFAAUAAAACACHTuJAMy8F&#10;njsAAAA5AAAAEAAAAAAAAAABACAAAAAMAQAAZHJzL3NoYXBleG1sLnhtbFBLBQYAAAAABgAGAFsB&#10;AAC2AwAAAAA=&#10;"/>
            <v:rect id="Rectangle 6" o:spid="_x0000_s1039" style="position:absolute;left:720;width:180;height:312" o:gfxdata="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A2oW8AAAA&#10;2wAAAA8AAAAAAAAAAQAgAAAAIgAAAGRycy9kb3ducmV2LnhtbFBLAQIUABQAAAAIAIdO4kAzLwWe&#10;OwAAADkAAAAQAAAAAAAAAAEAIAAAAAsBAABkcnMvc2hhcGV4bWwueG1sUEsFBgAAAAAGAAYAWwEA&#10;ALUDAAAAAA==&#10;"/>
            <v:rect id="Rectangle 7" o:spid="_x0000_s1038" style="position:absolute;left:900;width:180;height:312" o:gfxdata="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9O97sAAADb&#10;AAAADwAAAAAAAAABACAAAAAiAAAAZHJzL2Rvd25yZXYueG1sUEsBAhQAFAAAAAgAh07iQDMvBZ47&#10;AAAAOQAAABAAAAAAAAAAAQAgAAAACgEAAGRycy9zaGFwZXhtbC54bWxQSwUGAAAAAAYABgBbAQAA&#10;tAMAAAAA&#10;"/>
            <v:rect id="Rectangle 8" o:spid="_x0000_s1037" style="position:absolute;left:1080;width:180;height:312"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rect id="Rectangle 9" o:spid="_x0000_s1036" style="position:absolute;left:1440;width:180;height:312" o:gfxdata="UEsDBAoAAAAAAIdO4kAAAAAAAAAAAAAAAAAEAAAAZHJzL1BLAwQUAAAACACHTuJAli8xjLoAAADb&#10;AAAADwAAAGRycy9kb3ducmV2LnhtbEVPu27CMBTdkfoP1q3UDWxohW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zGMugAAANsA&#10;AAAPAAAAAAAAAAEAIAAAACIAAABkcnMvZG93bnJldi54bWxQSwECFAAUAAAACACHTuJAMy8FnjsA&#10;AAA5AAAAEAAAAAAAAAABACAAAAAJAQAAZHJzL3NoYXBleG1sLnhtbFBLBQYAAAAABgAGAFsBAACz&#10;AwAAAAA=&#10;"/>
            <v:rect id="Rectangle 10" o:spid="_x0000_s1035" style="position:absolute;left:1620;width:180;height:312" o:gfxdata="UEsDBAoAAAAAAIdO4kAAAAAAAAAAAAAAAAAEAAAAZHJzL1BLAwQUAAAACACHTuJA+WOUF70AAADb&#10;AAAADwAAAGRycy9kb3ducmV2LnhtbEWPwW7CMBBE70j8g7VIvYEdi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5QXvQAA&#10;ANsAAAAPAAAAAAAAAAEAIAAAACIAAABkcnMvZG93bnJldi54bWxQSwECFAAUAAAACACHTuJAMy8F&#10;njsAAAA5AAAAEAAAAAAAAAABACAAAAAMAQAAZHJzL3NoYXBleG1sLnhtbFBLBQYAAAAABgAGAFsB&#10;AAC2AwAAAAA=&#10;"/>
            <v:rect id="Rectangle 11" o:spid="_x0000_s1034" style="position:absolute;left:1980;width:180;height:312" o:gfxdata="UEsDBAoAAAAAAIdO4kAAAAAAAAAAAAAAAAAEAAAAZHJzL1BLAwQUAAAACACHTuJACbEKYL0AAADb&#10;AAAADwAAAGRycy9kb3ducmV2LnhtbEWPwW7CMBBE75X4B2uReit20gq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QpgvQAA&#10;ANsAAAAPAAAAAAAAAAEAIAAAACIAAABkcnMvZG93bnJldi54bWxQSwECFAAUAAAACACHTuJAMy8F&#10;njsAAAA5AAAAEAAAAAAAAAABACAAAAAMAQAAZHJzL3NoYXBleG1sLnhtbFBLBQYAAAAABgAGAFsB&#10;AAC2AwAAAAA=&#10;"/>
            <v:rect id="Rectangle 12" o:spid="_x0000_s1033" style="position:absolute;left:2160;width:180;height:312"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rect id="Rectangle 13" o:spid="_x0000_s1032" style="position:absolute;left:2340;width:180;height:312" o:gfxdata="UEsDBAoAAAAAAIdO4kAAAAAAAAAAAAAAAAAEAAAAZHJzL1BLAwQUAAAACACHTuJA6RQ3j74AAADb&#10;AAAADwAAAGRycy9kb3ducmV2LnhtbEWPwW7CMBBE75X4B2uReis2FFV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Q3j74A&#10;AADbAAAADwAAAAAAAAABACAAAAAiAAAAZHJzL2Rvd25yZXYueG1sUEsBAhQAFAAAAAgAh07iQDMv&#10;BZ47AAAAOQAAABAAAAAAAAAAAQAgAAAADQEAAGRycy9zaGFwZXhtbC54bWxQSwUGAAAAAAYABgBb&#10;AQAAtwMAAAAA&#10;"/>
            <v:rect id="Rectangle 14" o:spid="_x0000_s1031" style="position:absolute;left:2520;width:180;height:312" o:gfxdata="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WJIUvQAA&#10;ANsAAAAPAAAAAAAAAAEAIAAAACIAAABkcnMvZG93bnJldi54bWxQSwECFAAUAAAACACHTuJAMy8F&#10;njsAAAA5AAAAEAAAAAAAAAABACAAAAAMAQAAZHJzL3NoYXBleG1sLnhtbFBLBQYAAAAABgAGAFsB&#10;AAC2AwAAAAA=&#10;"/>
            <v:rect id="Rectangle 15" o:spid="_x0000_s1030" style="position:absolute;left:2700;width:180;height:312" o:gfxdata="UEsDBAoAAAAAAIdO4kAAAAAAAAAAAAAAAAAEAAAAZHJzL1BLAwQUAAAACACHTuJAdooMY7wAAADb&#10;AAAADwAAAGRycy9kb3ducmV2LnhtbEWPQYvCMBSE78L+h/AW9qaJroh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DGO8AAAA&#10;2wAAAA8AAAAAAAAAAQAgAAAAIgAAAGRycy9kb3ducmV2LnhtbFBLAQIUABQAAAAIAIdO4kAzLwWe&#10;OwAAADkAAAAQAAAAAAAAAAEAIAAAAAsBAABkcnMvc2hhcGV4bWwueG1sUEsFBgAAAAAGAAYAWwEA&#10;ALUDAAAAAA==&#10;"/>
            <v:rect id="Rectangle 16" o:spid="_x0000_s1029" style="position:absolute;left:2880;width:180;height:312" o:gfxdata="UEsDBAoAAAAAAIdO4kAAAAAAAAAAAAAAAAAEAAAAZHJzL1BLAwQUAAAACACHTuJAGcap+L0AAADb&#10;AAAADwAAAGRycy9kb3ducmV2LnhtbEWPwW7CMBBE70j9B2srcQMbqAo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qn4vQAA&#10;ANsAAAAPAAAAAAAAAAEAIAAAACIAAABkcnMvZG93bnJldi54bWxQSwECFAAUAAAACACHTuJAMy8F&#10;njsAAAA5AAAAEAAAAAAAAAABACAAAAAMAQAAZHJzL3NoYXBleG1sLnhtbFBLBQYAAAAABgAGAFsB&#10;AAC2AwAAAAA=&#10;"/>
          </v:group>
        </w:pict>
      </w:r>
      <w:r w:rsidR="0057324D">
        <w:rPr>
          <w:rFonts w:ascii="Times New Roman" w:eastAsia="宋体" w:hAnsi="Times New Roman" w:cs="Times New Roman" w:hint="eastAsia"/>
          <w:color w:val="000000"/>
          <w:szCs w:val="21"/>
        </w:rPr>
        <w:t>合同登记编号：</w:t>
      </w:r>
    </w:p>
    <w:p w:rsidR="002D2411" w:rsidRDefault="002D2411">
      <w:pPr>
        <w:spacing w:after="160" w:line="259" w:lineRule="auto"/>
        <w:rPr>
          <w:rFonts w:ascii="Times New Roman" w:eastAsia="宋体" w:hAnsi="Times New Roman" w:cs="Times New Roman"/>
          <w:color w:val="000000"/>
          <w:szCs w:val="21"/>
        </w:rPr>
      </w:pPr>
    </w:p>
    <w:p w:rsidR="002D2411" w:rsidRDefault="002D2411">
      <w:pPr>
        <w:spacing w:after="160" w:line="259" w:lineRule="auto"/>
        <w:rPr>
          <w:rFonts w:ascii="Times New Roman" w:eastAsia="宋体" w:hAnsi="Times New Roman" w:cs="Times New Roman"/>
          <w:color w:val="000000"/>
          <w:szCs w:val="21"/>
        </w:rPr>
      </w:pPr>
    </w:p>
    <w:p w:rsidR="002D2411" w:rsidRDefault="002D2411">
      <w:pPr>
        <w:spacing w:after="160" w:line="259" w:lineRule="auto"/>
        <w:rPr>
          <w:rFonts w:ascii="Times New Roman" w:eastAsia="宋体" w:hAnsi="Times New Roman" w:cs="Times New Roman"/>
          <w:color w:val="000000"/>
          <w:szCs w:val="21"/>
        </w:rPr>
      </w:pPr>
    </w:p>
    <w:p w:rsidR="002D2411" w:rsidRDefault="0057324D">
      <w:pPr>
        <w:spacing w:after="160" w:line="259" w:lineRule="auto"/>
        <w:jc w:val="center"/>
        <w:rPr>
          <w:rFonts w:ascii="Times New Roman" w:eastAsia="黑体" w:hAnsi="Times New Roman" w:cs="Times New Roman"/>
          <w:color w:val="000000"/>
          <w:sz w:val="44"/>
          <w:szCs w:val="44"/>
        </w:rPr>
      </w:pPr>
      <w:r>
        <w:rPr>
          <w:rFonts w:ascii="Times New Roman" w:eastAsia="黑体" w:hAnsi="Times New Roman" w:cs="Times New Roman" w:hint="eastAsia"/>
          <w:color w:val="000000"/>
          <w:sz w:val="44"/>
          <w:szCs w:val="44"/>
        </w:rPr>
        <w:t>技术服务合同</w:t>
      </w:r>
    </w:p>
    <w:p w:rsidR="002D2411" w:rsidRDefault="002D2411">
      <w:pPr>
        <w:spacing w:after="160" w:line="360" w:lineRule="auto"/>
        <w:ind w:firstLineChars="400" w:firstLine="1124"/>
        <w:rPr>
          <w:rFonts w:ascii="Times New Roman" w:eastAsia="黑体" w:hAnsi="Times New Roman" w:cs="Times New Roman"/>
          <w:b/>
          <w:bCs/>
          <w:color w:val="000000"/>
          <w:sz w:val="28"/>
          <w:szCs w:val="44"/>
        </w:rPr>
      </w:pPr>
    </w:p>
    <w:p w:rsidR="002D2411" w:rsidRDefault="002D2411">
      <w:pPr>
        <w:spacing w:after="160" w:line="360" w:lineRule="auto"/>
        <w:ind w:firstLineChars="400" w:firstLine="1124"/>
        <w:rPr>
          <w:rFonts w:ascii="Times New Roman" w:eastAsia="黑体" w:hAnsi="Times New Roman" w:cs="Times New Roman"/>
          <w:b/>
          <w:bCs/>
          <w:color w:val="000000"/>
          <w:sz w:val="28"/>
          <w:szCs w:val="44"/>
        </w:rPr>
      </w:pPr>
    </w:p>
    <w:p w:rsidR="002D2411" w:rsidRDefault="002D2411">
      <w:pPr>
        <w:spacing w:after="160" w:line="360" w:lineRule="auto"/>
        <w:ind w:firstLineChars="400" w:firstLine="1124"/>
        <w:rPr>
          <w:rFonts w:ascii="Times New Roman" w:eastAsia="黑体" w:hAnsi="Times New Roman" w:cs="Times New Roman"/>
          <w:b/>
          <w:bCs/>
          <w:color w:val="000000"/>
          <w:sz w:val="28"/>
          <w:szCs w:val="44"/>
        </w:rPr>
      </w:pPr>
    </w:p>
    <w:p w:rsidR="002D2411" w:rsidRDefault="0057324D">
      <w:pPr>
        <w:spacing w:after="160" w:line="259" w:lineRule="auto"/>
        <w:ind w:leftChars="600" w:left="1260"/>
        <w:jc w:val="left"/>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项目名称：</w:t>
      </w:r>
      <w:r>
        <w:rPr>
          <w:rFonts w:ascii="Times New Roman" w:eastAsia="宋体" w:hAnsi="Times New Roman" w:cs="Times New Roman" w:hint="eastAsia"/>
          <w:b/>
          <w:sz w:val="28"/>
          <w:szCs w:val="28"/>
          <w:u w:val="thick"/>
        </w:rPr>
        <w:t>×××</w:t>
      </w:r>
      <w:r>
        <w:rPr>
          <w:rFonts w:ascii="Times New Roman" w:eastAsia="宋体" w:hAnsi="Times New Roman" w:cs="Times New Roman"/>
          <w:b/>
          <w:sz w:val="28"/>
          <w:szCs w:val="28"/>
          <w:u w:val="thick"/>
        </w:rPr>
        <w:t>入河排污口设置</w:t>
      </w:r>
      <w:r>
        <w:rPr>
          <w:rFonts w:ascii="Times New Roman" w:eastAsia="宋体" w:hAnsi="Times New Roman" w:cs="Times New Roman" w:hint="eastAsia"/>
          <w:b/>
          <w:sz w:val="28"/>
          <w:szCs w:val="28"/>
          <w:u w:val="thick"/>
        </w:rPr>
        <w:t>论证</w:t>
      </w:r>
      <w:r>
        <w:rPr>
          <w:rFonts w:ascii="Times New Roman" w:eastAsia="宋体" w:hAnsi="Times New Roman" w:cs="Times New Roman"/>
          <w:b/>
          <w:sz w:val="28"/>
          <w:szCs w:val="28"/>
          <w:u w:val="thick"/>
        </w:rPr>
        <w:t>报告</w:t>
      </w:r>
    </w:p>
    <w:p w:rsidR="002D2411" w:rsidRDefault="0057324D">
      <w:pPr>
        <w:spacing w:after="160"/>
        <w:ind w:leftChars="600" w:left="1260"/>
        <w:rPr>
          <w:rFonts w:ascii="Times New Roman" w:eastAsia="宋体" w:hAnsi="Times New Roman" w:cs="Times New Roman"/>
          <w:b/>
          <w:color w:val="000000"/>
          <w:sz w:val="28"/>
          <w:szCs w:val="28"/>
          <w:u w:val="thick"/>
        </w:rPr>
      </w:pPr>
      <w:r>
        <w:rPr>
          <w:rFonts w:ascii="Times New Roman" w:eastAsia="宋体" w:hAnsi="Times New Roman" w:cs="Times New Roman" w:hint="eastAsia"/>
          <w:b/>
          <w:color w:val="000000"/>
          <w:sz w:val="28"/>
          <w:szCs w:val="28"/>
        </w:rPr>
        <w:t>委托人</w:t>
      </w:r>
      <w:r>
        <w:rPr>
          <w:rFonts w:ascii="Times New Roman" w:eastAsia="宋体" w:hAnsi="Times New Roman" w:cs="Times New Roman" w:hint="eastAsia"/>
          <w:color w:val="000000"/>
          <w:sz w:val="28"/>
          <w:szCs w:val="28"/>
        </w:rPr>
        <w:t>（甲方）</w:t>
      </w:r>
      <w:r>
        <w:rPr>
          <w:rFonts w:ascii="Times New Roman" w:eastAsia="宋体" w:hAnsi="Times New Roman" w:cs="Times New Roman" w:hint="eastAsia"/>
          <w:b/>
          <w:color w:val="000000"/>
          <w:sz w:val="28"/>
          <w:szCs w:val="28"/>
        </w:rPr>
        <w:t>：</w:t>
      </w:r>
      <w:r>
        <w:rPr>
          <w:rFonts w:ascii="Times New Roman" w:eastAsia="宋体" w:hAnsi="Times New Roman" w:cs="Times New Roman" w:hint="eastAsia"/>
          <w:b/>
          <w:color w:val="000000"/>
          <w:sz w:val="28"/>
          <w:szCs w:val="28"/>
          <w:u w:val="thick"/>
        </w:rPr>
        <w:t>（建设单位</w:t>
      </w:r>
      <w:r>
        <w:rPr>
          <w:rFonts w:ascii="Times New Roman" w:eastAsia="宋体" w:hAnsi="Times New Roman" w:cs="Times New Roman"/>
          <w:b/>
          <w:color w:val="000000"/>
          <w:sz w:val="28"/>
          <w:szCs w:val="28"/>
          <w:u w:val="thick"/>
        </w:rPr>
        <w:t>名称</w:t>
      </w:r>
      <w:r>
        <w:rPr>
          <w:rFonts w:ascii="Times New Roman" w:eastAsia="宋体" w:hAnsi="Times New Roman" w:cs="Times New Roman" w:hint="eastAsia"/>
          <w:b/>
          <w:color w:val="000000"/>
          <w:sz w:val="28"/>
          <w:szCs w:val="28"/>
          <w:u w:val="thick"/>
        </w:rPr>
        <w:t>）</w:t>
      </w:r>
    </w:p>
    <w:p w:rsidR="002D2411" w:rsidRDefault="0057324D">
      <w:pPr>
        <w:spacing w:after="160" w:line="720" w:lineRule="auto"/>
        <w:ind w:leftChars="600" w:left="1260"/>
        <w:rPr>
          <w:rFonts w:ascii="Times New Roman" w:eastAsia="宋体" w:hAnsi="Times New Roman" w:cs="Times New Roman"/>
          <w:b/>
          <w:color w:val="000000"/>
          <w:sz w:val="28"/>
          <w:szCs w:val="28"/>
          <w:u w:val="thick"/>
        </w:rPr>
      </w:pPr>
      <w:r>
        <w:rPr>
          <w:rFonts w:ascii="Times New Roman" w:eastAsia="宋体" w:hAnsi="Times New Roman" w:cs="Times New Roman" w:hint="eastAsia"/>
          <w:b/>
          <w:color w:val="000000"/>
          <w:sz w:val="28"/>
          <w:szCs w:val="28"/>
        </w:rPr>
        <w:t>受托人</w:t>
      </w:r>
      <w:r>
        <w:rPr>
          <w:rFonts w:ascii="Times New Roman" w:eastAsia="宋体" w:hAnsi="Times New Roman" w:cs="Times New Roman" w:hint="eastAsia"/>
          <w:color w:val="000000"/>
          <w:sz w:val="28"/>
          <w:szCs w:val="28"/>
        </w:rPr>
        <w:t>（乙方）</w:t>
      </w:r>
      <w:r>
        <w:rPr>
          <w:rFonts w:ascii="Times New Roman" w:eastAsia="宋体" w:hAnsi="Times New Roman" w:cs="Times New Roman" w:hint="eastAsia"/>
          <w:b/>
          <w:color w:val="000000"/>
          <w:sz w:val="28"/>
          <w:szCs w:val="28"/>
        </w:rPr>
        <w:t>：</w:t>
      </w:r>
      <w:r>
        <w:rPr>
          <w:rFonts w:ascii="Times New Roman" w:eastAsia="宋体" w:hAnsi="Times New Roman" w:cs="Times New Roman" w:hint="eastAsia"/>
          <w:b/>
          <w:bCs/>
          <w:color w:val="000000"/>
          <w:sz w:val="28"/>
          <w:szCs w:val="28"/>
          <w:u w:val="thick"/>
        </w:rPr>
        <w:t>（中介</w:t>
      </w:r>
      <w:r>
        <w:rPr>
          <w:rFonts w:ascii="Times New Roman" w:eastAsia="宋体" w:hAnsi="Times New Roman" w:cs="Times New Roman"/>
          <w:b/>
          <w:bCs/>
          <w:color w:val="000000"/>
          <w:sz w:val="28"/>
          <w:szCs w:val="28"/>
          <w:u w:val="thick"/>
        </w:rPr>
        <w:t>服务机构名称</w:t>
      </w:r>
      <w:r>
        <w:rPr>
          <w:rFonts w:ascii="Times New Roman" w:eastAsia="宋体" w:hAnsi="Times New Roman" w:cs="Times New Roman" w:hint="eastAsia"/>
          <w:b/>
          <w:bCs/>
          <w:color w:val="000000"/>
          <w:sz w:val="28"/>
          <w:szCs w:val="28"/>
          <w:u w:val="thick"/>
        </w:rPr>
        <w:t>）</w:t>
      </w:r>
    </w:p>
    <w:p w:rsidR="002D2411" w:rsidRDefault="002D2411">
      <w:pPr>
        <w:spacing w:after="160" w:line="720" w:lineRule="auto"/>
        <w:ind w:firstLineChars="350" w:firstLine="980"/>
        <w:rPr>
          <w:rFonts w:ascii="Times New Roman" w:eastAsia="宋体" w:hAnsi="Times New Roman" w:cs="Times New Roman"/>
          <w:color w:val="000000"/>
          <w:sz w:val="28"/>
          <w:szCs w:val="28"/>
        </w:rPr>
      </w:pPr>
    </w:p>
    <w:p w:rsidR="002D2411" w:rsidRDefault="002D2411">
      <w:pPr>
        <w:spacing w:after="160" w:line="720" w:lineRule="auto"/>
        <w:ind w:firstLineChars="350" w:firstLine="980"/>
        <w:rPr>
          <w:rFonts w:ascii="Times New Roman" w:eastAsia="宋体" w:hAnsi="Times New Roman" w:cs="Times New Roman"/>
          <w:color w:val="000000"/>
          <w:sz w:val="28"/>
          <w:szCs w:val="28"/>
        </w:rPr>
      </w:pPr>
    </w:p>
    <w:p w:rsidR="002D2411" w:rsidRDefault="0057324D">
      <w:pPr>
        <w:snapToGrid w:val="0"/>
        <w:spacing w:before="120" w:after="20"/>
        <w:ind w:firstLineChars="454" w:firstLine="1276"/>
        <w:jc w:val="left"/>
        <w:rPr>
          <w:rFonts w:ascii="Times New Roman" w:eastAsia="宋体" w:hAnsi="Times New Roman" w:cs="Times New Roman"/>
          <w:b/>
          <w:sz w:val="28"/>
          <w:szCs w:val="24"/>
        </w:rPr>
      </w:pPr>
      <w:r>
        <w:rPr>
          <w:rFonts w:ascii="Times New Roman" w:eastAsia="宋体" w:hAnsi="Times New Roman" w:cs="Times New Roman" w:hint="eastAsia"/>
          <w:b/>
          <w:sz w:val="28"/>
          <w:szCs w:val="24"/>
        </w:rPr>
        <w:t>签订地点：</w:t>
      </w:r>
      <w:r>
        <w:rPr>
          <w:rFonts w:ascii="Times New Roman" w:eastAsia="宋体" w:hAnsi="Times New Roman" w:cs="Times New Roman" w:hint="eastAsia"/>
          <w:b/>
          <w:color w:val="000000"/>
          <w:sz w:val="28"/>
          <w:szCs w:val="24"/>
        </w:rPr>
        <w:t>省（市）区（县）</w:t>
      </w:r>
    </w:p>
    <w:p w:rsidR="002D2411" w:rsidRDefault="0057324D">
      <w:pPr>
        <w:snapToGrid w:val="0"/>
        <w:spacing w:before="120" w:after="20"/>
        <w:ind w:firstLineChars="454" w:firstLine="1276"/>
        <w:jc w:val="left"/>
        <w:rPr>
          <w:rFonts w:ascii="Times New Roman" w:eastAsia="宋体" w:hAnsi="Times New Roman" w:cs="Times New Roman"/>
          <w:b/>
          <w:sz w:val="28"/>
          <w:szCs w:val="24"/>
        </w:rPr>
      </w:pPr>
      <w:r>
        <w:rPr>
          <w:rFonts w:ascii="Times New Roman" w:eastAsia="宋体" w:hAnsi="Times New Roman" w:cs="Times New Roman" w:hint="eastAsia"/>
          <w:b/>
          <w:sz w:val="28"/>
          <w:szCs w:val="24"/>
        </w:rPr>
        <w:t>签订日期：年月日</w:t>
      </w:r>
    </w:p>
    <w:p w:rsidR="002D2411" w:rsidRDefault="0057324D">
      <w:pPr>
        <w:snapToGrid w:val="0"/>
        <w:spacing w:before="120" w:after="20"/>
        <w:ind w:firstLineChars="454" w:firstLine="1276"/>
        <w:jc w:val="left"/>
        <w:rPr>
          <w:rFonts w:ascii="Times New Roman" w:eastAsia="宋体" w:hAnsi="Times New Roman" w:cs="Times New Roman"/>
          <w:b/>
          <w:sz w:val="28"/>
          <w:szCs w:val="24"/>
        </w:rPr>
      </w:pPr>
      <w:r>
        <w:rPr>
          <w:rFonts w:ascii="Times New Roman" w:eastAsia="宋体" w:hAnsi="Times New Roman" w:cs="Times New Roman" w:hint="eastAsia"/>
          <w:b/>
          <w:sz w:val="28"/>
          <w:szCs w:val="24"/>
        </w:rPr>
        <w:t>有效期限：年月日至年月日</w:t>
      </w:r>
    </w:p>
    <w:p w:rsidR="002D2411" w:rsidRDefault="002D2411">
      <w:pPr>
        <w:spacing w:after="160" w:line="259" w:lineRule="auto"/>
        <w:ind w:firstLineChars="450" w:firstLine="1260"/>
        <w:rPr>
          <w:rFonts w:ascii="Times New Roman" w:eastAsia="宋体" w:hAnsi="Times New Roman" w:cs="Times New Roman"/>
          <w:color w:val="FF0000"/>
          <w:sz w:val="28"/>
          <w:szCs w:val="28"/>
        </w:rPr>
      </w:pPr>
    </w:p>
    <w:p w:rsidR="002D2411" w:rsidRDefault="002D2411">
      <w:pPr>
        <w:spacing w:after="160" w:line="259" w:lineRule="auto"/>
        <w:jc w:val="center"/>
        <w:rPr>
          <w:rFonts w:ascii="Times New Roman" w:eastAsia="黑体" w:hAnsi="Times New Roman" w:cs="Times New Roman"/>
          <w:color w:val="000000"/>
          <w:sz w:val="28"/>
          <w:szCs w:val="28"/>
        </w:rPr>
      </w:pPr>
    </w:p>
    <w:p w:rsidR="002D2411" w:rsidRDefault="0057324D">
      <w:pPr>
        <w:spacing w:after="160" w:line="259" w:lineRule="auto"/>
        <w:jc w:val="center"/>
        <w:rPr>
          <w:rFonts w:ascii="Times New Roman" w:eastAsia="黑体" w:hAnsi="Times New Roman" w:cs="Times New Roman"/>
          <w:color w:val="000000"/>
          <w:sz w:val="28"/>
          <w:szCs w:val="28"/>
        </w:rPr>
      </w:pPr>
      <w:r>
        <w:rPr>
          <w:rFonts w:ascii="Times New Roman" w:eastAsia="黑体" w:hAnsi="Times New Roman" w:cs="Times New Roman" w:hint="eastAsia"/>
          <w:color w:val="000000"/>
          <w:sz w:val="28"/>
          <w:szCs w:val="28"/>
        </w:rPr>
        <w:t>上海市科学技术委员会</w:t>
      </w:r>
    </w:p>
    <w:p w:rsidR="002D2411" w:rsidRDefault="0057324D">
      <w:pPr>
        <w:spacing w:after="160" w:line="259" w:lineRule="auto"/>
        <w:jc w:val="center"/>
        <w:rPr>
          <w:rFonts w:ascii="Times New Roman" w:eastAsia="黑体" w:hAnsi="Times New Roman" w:cs="Times New Roman"/>
          <w:color w:val="000000"/>
          <w:sz w:val="28"/>
          <w:szCs w:val="28"/>
        </w:rPr>
      </w:pPr>
      <w:r>
        <w:rPr>
          <w:rFonts w:ascii="Times New Roman" w:eastAsia="黑体" w:hAnsi="Times New Roman" w:cs="Times New Roman" w:hint="eastAsia"/>
          <w:color w:val="000000"/>
          <w:sz w:val="28"/>
          <w:szCs w:val="28"/>
        </w:rPr>
        <w:t>上海市工商行政管理局</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6"/>
      </w:tblGrid>
      <w:tr w:rsidR="002D2411">
        <w:trPr>
          <w:trHeight w:val="13694"/>
          <w:jc w:val="center"/>
        </w:trPr>
        <w:tc>
          <w:tcPr>
            <w:tcW w:w="9726" w:type="dxa"/>
            <w:tcBorders>
              <w:top w:val="single" w:sz="4" w:space="0" w:color="auto"/>
              <w:left w:val="single" w:sz="4" w:space="0" w:color="auto"/>
              <w:bottom w:val="single" w:sz="4" w:space="0" w:color="auto"/>
              <w:right w:val="single" w:sz="4" w:space="0" w:color="auto"/>
            </w:tcBorders>
          </w:tcPr>
          <w:p w:rsidR="002D2411" w:rsidRDefault="0057324D">
            <w:pPr>
              <w:spacing w:after="160" w:line="259" w:lineRule="auto"/>
              <w:ind w:firstLineChars="200" w:firstLine="560"/>
              <w:rPr>
                <w:rFonts w:ascii="仿宋_GB2312" w:eastAsia="仿宋_GB2312" w:hAnsi="宋体" w:cs="Times New Roman"/>
                <w:color w:val="000000"/>
                <w:sz w:val="28"/>
                <w:szCs w:val="28"/>
              </w:rPr>
            </w:pPr>
            <w:r>
              <w:rPr>
                <w:rFonts w:ascii="Times New Roman" w:eastAsia="宋体" w:hAnsi="Times New Roman" w:cs="Times New Roman" w:hint="eastAsia"/>
                <w:color w:val="000000"/>
                <w:sz w:val="28"/>
                <w:szCs w:val="28"/>
              </w:rPr>
              <w:lastRenderedPageBreak/>
              <w:t>甲方委托乙方承担</w:t>
            </w:r>
            <w:r>
              <w:rPr>
                <w:rFonts w:ascii="Times New Roman" w:eastAsia="宋体" w:hAnsi="Times New Roman" w:cs="Times New Roman" w:hint="eastAsia"/>
                <w:sz w:val="28"/>
                <w:szCs w:val="28"/>
                <w:u w:val="single"/>
              </w:rPr>
              <w:t>建设</w:t>
            </w:r>
            <w:r>
              <w:rPr>
                <w:rFonts w:ascii="Times New Roman" w:eastAsia="宋体" w:hAnsi="Times New Roman" w:cs="Times New Roman"/>
                <w:sz w:val="28"/>
                <w:szCs w:val="28"/>
                <w:u w:val="single"/>
              </w:rPr>
              <w:t>项目名称</w:t>
            </w:r>
            <w:r>
              <w:rPr>
                <w:rFonts w:ascii="Times New Roman" w:eastAsia="宋体" w:hAnsi="Times New Roman" w:cs="Times New Roman" w:hint="eastAsia"/>
                <w:color w:val="000000"/>
                <w:sz w:val="28"/>
                <w:szCs w:val="28"/>
              </w:rPr>
              <w:t>中入河排污口</w:t>
            </w:r>
            <w:r>
              <w:rPr>
                <w:rFonts w:ascii="Times New Roman" w:eastAsia="宋体" w:hAnsi="Times New Roman" w:cs="Times New Roman"/>
                <w:color w:val="000000"/>
                <w:sz w:val="28"/>
                <w:szCs w:val="28"/>
              </w:rPr>
              <w:t>设置论证</w:t>
            </w:r>
            <w:r>
              <w:rPr>
                <w:rFonts w:ascii="Times New Roman" w:eastAsia="宋体" w:hAnsi="Times New Roman" w:cs="Times New Roman" w:hint="eastAsia"/>
                <w:color w:val="000000"/>
                <w:sz w:val="28"/>
                <w:szCs w:val="28"/>
              </w:rPr>
              <w:t>报告编制的技术服务工作。依据《中华人民共和国合同法》的规定，经过平等协商，在真实、充分表达各自意愿的基础上，达成如下协议，共同恪守。</w:t>
            </w:r>
          </w:p>
          <w:p w:rsidR="002D2411" w:rsidRDefault="0057324D">
            <w:pPr>
              <w:spacing w:after="160" w:line="259" w:lineRule="auto"/>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一、合同服务内容、方式和要求：</w:t>
            </w:r>
          </w:p>
          <w:p w:rsidR="002D2411" w:rsidRDefault="0057324D">
            <w:pPr>
              <w:spacing w:after="160" w:line="259" w:lineRule="auto"/>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（一）服务内容</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乙方</w:t>
            </w:r>
            <w:r>
              <w:rPr>
                <w:rFonts w:ascii="Times New Roman" w:eastAsia="宋体" w:hAnsi="Times New Roman" w:cs="Times New Roman"/>
                <w:color w:val="000000"/>
                <w:sz w:val="28"/>
                <w:szCs w:val="28"/>
              </w:rPr>
              <w:t>按《</w:t>
            </w:r>
            <w:r>
              <w:rPr>
                <w:rFonts w:ascii="Times New Roman" w:eastAsia="宋体" w:hAnsi="Times New Roman" w:cs="Times New Roman" w:hint="eastAsia"/>
                <w:color w:val="000000"/>
                <w:sz w:val="28"/>
                <w:szCs w:val="28"/>
              </w:rPr>
              <w:t>入河</w:t>
            </w:r>
            <w:r>
              <w:rPr>
                <w:rFonts w:ascii="Times New Roman" w:eastAsia="宋体" w:hAnsi="Times New Roman" w:cs="Times New Roman"/>
                <w:color w:val="000000"/>
                <w:sz w:val="28"/>
                <w:szCs w:val="28"/>
              </w:rPr>
              <w:t>排污口管理技术导则》</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SL 532-2011</w:t>
            </w:r>
            <w:r>
              <w:rPr>
                <w:rFonts w:ascii="Times New Roman" w:eastAsia="宋体" w:hAnsi="Times New Roman" w:cs="Times New Roman" w:hint="eastAsia"/>
                <w:color w:val="000000"/>
                <w:sz w:val="28"/>
                <w:szCs w:val="28"/>
              </w:rPr>
              <w:t>）等有关</w:t>
            </w:r>
            <w:r>
              <w:rPr>
                <w:rFonts w:ascii="Times New Roman" w:eastAsia="宋体" w:hAnsi="Times New Roman" w:cs="Times New Roman"/>
                <w:color w:val="000000"/>
                <w:sz w:val="28"/>
                <w:szCs w:val="28"/>
              </w:rPr>
              <w:t>规范要求，对</w:t>
            </w:r>
            <w:r>
              <w:rPr>
                <w:rFonts w:ascii="Times New Roman" w:eastAsia="宋体" w:hAnsi="Times New Roman" w:cs="Times New Roman" w:hint="eastAsia"/>
                <w:color w:val="000000"/>
                <w:sz w:val="28"/>
                <w:szCs w:val="28"/>
                <w:u w:val="single"/>
              </w:rPr>
              <w:t>建设</w:t>
            </w:r>
            <w:r>
              <w:rPr>
                <w:rFonts w:ascii="Times New Roman" w:eastAsia="宋体" w:hAnsi="Times New Roman" w:cs="Times New Roman"/>
                <w:color w:val="000000"/>
                <w:sz w:val="28"/>
                <w:szCs w:val="28"/>
                <w:u w:val="single"/>
              </w:rPr>
              <w:t>项目名称</w:t>
            </w:r>
            <w:r>
              <w:rPr>
                <w:rFonts w:ascii="Times New Roman" w:eastAsia="宋体" w:hAnsi="Times New Roman" w:cs="Times New Roman" w:hint="eastAsia"/>
                <w:color w:val="000000"/>
                <w:sz w:val="28"/>
                <w:szCs w:val="28"/>
              </w:rPr>
              <w:t>入河</w:t>
            </w:r>
            <w:r>
              <w:rPr>
                <w:rFonts w:ascii="Times New Roman" w:eastAsia="宋体" w:hAnsi="Times New Roman" w:cs="Times New Roman"/>
                <w:color w:val="000000"/>
                <w:sz w:val="28"/>
                <w:szCs w:val="28"/>
              </w:rPr>
              <w:t>排污</w:t>
            </w:r>
            <w:r>
              <w:rPr>
                <w:rFonts w:ascii="Times New Roman" w:eastAsia="宋体" w:hAnsi="Times New Roman" w:cs="Times New Roman" w:hint="eastAsia"/>
                <w:color w:val="000000"/>
                <w:sz w:val="28"/>
                <w:szCs w:val="28"/>
              </w:rPr>
              <w:t>口设置</w:t>
            </w:r>
            <w:r>
              <w:rPr>
                <w:rFonts w:ascii="Times New Roman" w:eastAsia="宋体" w:hAnsi="Times New Roman" w:cs="Times New Roman"/>
                <w:color w:val="000000"/>
                <w:sz w:val="28"/>
                <w:szCs w:val="28"/>
              </w:rPr>
              <w:t>编制入河排污口设置论证报告，并负责</w:t>
            </w:r>
            <w:r>
              <w:rPr>
                <w:rFonts w:ascii="Times New Roman" w:eastAsia="宋体" w:hAnsi="Times New Roman" w:cs="Times New Roman" w:hint="eastAsia"/>
                <w:color w:val="000000"/>
                <w:sz w:val="28"/>
                <w:szCs w:val="28"/>
              </w:rPr>
              <w:t>评审</w:t>
            </w:r>
            <w:r>
              <w:rPr>
                <w:rFonts w:ascii="Times New Roman" w:eastAsia="宋体" w:hAnsi="Times New Roman" w:cs="Times New Roman"/>
                <w:color w:val="000000"/>
                <w:sz w:val="28"/>
                <w:szCs w:val="28"/>
              </w:rPr>
              <w:t>及成果报批。</w:t>
            </w:r>
          </w:p>
          <w:p w:rsidR="002D2411" w:rsidRDefault="0057324D">
            <w:pPr>
              <w:spacing w:after="160" w:line="259" w:lineRule="auto"/>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（二）服务方式</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甲方按照项目要求，委托乙方</w:t>
            </w:r>
            <w:r>
              <w:rPr>
                <w:rFonts w:ascii="Times New Roman" w:eastAsia="宋体" w:hAnsi="Times New Roman" w:cs="Times New Roman" w:hint="eastAsia"/>
                <w:color w:val="000000"/>
                <w:sz w:val="28"/>
                <w:szCs w:val="28"/>
                <w:u w:val="single"/>
              </w:rPr>
              <w:t>（中介服务机构名称）</w:t>
            </w:r>
            <w:r>
              <w:rPr>
                <w:rFonts w:ascii="Times New Roman" w:eastAsia="宋体" w:hAnsi="Times New Roman" w:cs="Times New Roman" w:hint="eastAsia"/>
                <w:color w:val="000000"/>
                <w:sz w:val="28"/>
                <w:szCs w:val="28"/>
              </w:rPr>
              <w:t>总体负责报告书项目的具体调研及报告编制工作。</w:t>
            </w:r>
          </w:p>
          <w:p w:rsidR="002D2411" w:rsidRDefault="0057324D">
            <w:pPr>
              <w:spacing w:after="160" w:line="259" w:lineRule="auto"/>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（三）服务要求</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乙方应在个工作日后，完成入河排污口</w:t>
            </w:r>
            <w:r>
              <w:rPr>
                <w:rFonts w:ascii="Times New Roman" w:eastAsia="宋体" w:hAnsi="Times New Roman" w:cs="Times New Roman"/>
                <w:color w:val="000000"/>
                <w:sz w:val="28"/>
                <w:szCs w:val="28"/>
              </w:rPr>
              <w:t>设置论证</w:t>
            </w:r>
            <w:r>
              <w:rPr>
                <w:rFonts w:ascii="Times New Roman" w:eastAsia="宋体" w:hAnsi="Times New Roman" w:cs="Times New Roman" w:hint="eastAsia"/>
                <w:color w:val="000000"/>
                <w:sz w:val="28"/>
                <w:szCs w:val="28"/>
              </w:rPr>
              <w:t>报告的编制和评审，</w:t>
            </w:r>
            <w:r>
              <w:rPr>
                <w:rFonts w:ascii="Times New Roman" w:eastAsia="宋体" w:hAnsi="Times New Roman" w:cs="Times New Roman" w:hint="eastAsia"/>
                <w:sz w:val="28"/>
                <w:szCs w:val="28"/>
              </w:rPr>
              <w:t>工作</w:t>
            </w:r>
            <w:r>
              <w:rPr>
                <w:rFonts w:ascii="Times New Roman" w:eastAsia="宋体" w:hAnsi="Times New Roman" w:cs="Times New Roman"/>
                <w:sz w:val="28"/>
                <w:szCs w:val="28"/>
              </w:rPr>
              <w:t>内容</w:t>
            </w:r>
            <w:r>
              <w:rPr>
                <w:rFonts w:ascii="Times New Roman" w:eastAsia="宋体" w:hAnsi="Times New Roman" w:cs="Times New Roman" w:hint="eastAsia"/>
                <w:sz w:val="28"/>
                <w:szCs w:val="28"/>
              </w:rPr>
              <w:t>：现场调查、资料收集、组织补充调查、</w:t>
            </w:r>
            <w:r>
              <w:rPr>
                <w:rFonts w:ascii="Times New Roman" w:eastAsia="宋体" w:hAnsi="Times New Roman" w:cs="Times New Roman"/>
                <w:sz w:val="28"/>
                <w:szCs w:val="28"/>
              </w:rPr>
              <w:t>报告</w:t>
            </w:r>
            <w:r>
              <w:rPr>
                <w:rFonts w:ascii="Times New Roman" w:eastAsia="宋体" w:hAnsi="Times New Roman" w:cs="Times New Roman" w:hint="eastAsia"/>
                <w:sz w:val="28"/>
                <w:szCs w:val="28"/>
              </w:rPr>
              <w:t>书</w:t>
            </w:r>
            <w:r>
              <w:rPr>
                <w:rFonts w:ascii="Times New Roman" w:eastAsia="宋体" w:hAnsi="Times New Roman" w:cs="Times New Roman"/>
                <w:sz w:val="28"/>
                <w:szCs w:val="28"/>
              </w:rPr>
              <w:t>编制、专家评审等</w:t>
            </w:r>
            <w:r>
              <w:rPr>
                <w:rFonts w:ascii="Times New Roman" w:eastAsia="宋体" w:hAnsi="Times New Roman" w:cs="Times New Roman" w:hint="eastAsia"/>
                <w:color w:val="000000"/>
                <w:sz w:val="28"/>
                <w:szCs w:val="28"/>
              </w:rPr>
              <w:t>。</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乙方负责定期向甲方汇报阶段性工作进展和阶段项目成果，并参与甲方组织的沟通、协调工作或会议；</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编制完成后，乙方向甲方提交入河排污</w:t>
            </w:r>
            <w:r>
              <w:rPr>
                <w:rFonts w:ascii="Times New Roman" w:eastAsia="宋体" w:hAnsi="Times New Roman" w:cs="Times New Roman"/>
                <w:color w:val="000000"/>
                <w:sz w:val="28"/>
                <w:szCs w:val="28"/>
              </w:rPr>
              <w:t>口设置论证</w:t>
            </w:r>
            <w:r>
              <w:rPr>
                <w:rFonts w:ascii="Times New Roman" w:eastAsia="宋体" w:hAnsi="Times New Roman" w:cs="Times New Roman" w:hint="eastAsia"/>
                <w:color w:val="000000"/>
                <w:sz w:val="28"/>
                <w:szCs w:val="28"/>
              </w:rPr>
              <w:t>报告及相应图件（含电子文档）；</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按照部门和专家评审意见，乙方有义务做好入河排污口设置论证</w:t>
            </w:r>
            <w:r>
              <w:rPr>
                <w:rFonts w:ascii="Times New Roman" w:eastAsia="宋体" w:hAnsi="Times New Roman" w:cs="Times New Roman"/>
                <w:color w:val="000000"/>
                <w:sz w:val="28"/>
                <w:szCs w:val="28"/>
              </w:rPr>
              <w:t>报告</w:t>
            </w:r>
            <w:r>
              <w:rPr>
                <w:rFonts w:ascii="Times New Roman" w:eastAsia="宋体" w:hAnsi="Times New Roman" w:cs="Times New Roman" w:hint="eastAsia"/>
                <w:color w:val="000000"/>
                <w:sz w:val="28"/>
                <w:szCs w:val="28"/>
              </w:rPr>
              <w:t>的补充、修改和完善。</w:t>
            </w:r>
          </w:p>
          <w:p w:rsidR="002D2411" w:rsidRDefault="0057324D">
            <w:pPr>
              <w:spacing w:after="160" w:line="259" w:lineRule="auto"/>
              <w:rPr>
                <w:rFonts w:ascii="Times New Roman" w:eastAsia="宋体" w:hAnsi="Times New Roman" w:cs="Times New Roman"/>
                <w:b/>
                <w:sz w:val="28"/>
                <w:szCs w:val="28"/>
              </w:rPr>
            </w:pPr>
            <w:r>
              <w:rPr>
                <w:rFonts w:ascii="Times New Roman" w:eastAsia="宋体" w:hAnsi="Times New Roman" w:cs="Times New Roman" w:hint="eastAsia"/>
                <w:b/>
                <w:color w:val="000000"/>
                <w:sz w:val="28"/>
                <w:szCs w:val="28"/>
              </w:rPr>
              <w:lastRenderedPageBreak/>
              <w:t>二、</w:t>
            </w:r>
            <w:r>
              <w:rPr>
                <w:rFonts w:ascii="Times New Roman" w:eastAsia="宋体" w:hAnsi="Times New Roman" w:cs="Times New Roman" w:hint="eastAsia"/>
                <w:b/>
                <w:sz w:val="28"/>
                <w:szCs w:val="28"/>
              </w:rPr>
              <w:t>双方责任</w:t>
            </w:r>
            <w:r>
              <w:rPr>
                <w:rFonts w:ascii="Times New Roman" w:eastAsia="宋体" w:hAnsi="Times New Roman" w:cs="Times New Roman"/>
                <w:b/>
                <w:sz w:val="28"/>
                <w:szCs w:val="28"/>
              </w:rPr>
              <w:t>与权利</w:t>
            </w:r>
          </w:p>
          <w:p w:rsidR="002D2411" w:rsidRDefault="0057324D">
            <w:pPr>
              <w:spacing w:after="160" w:line="259"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（一）甲方责任与</w:t>
            </w:r>
            <w:r>
              <w:rPr>
                <w:rFonts w:ascii="Times New Roman" w:eastAsia="宋体" w:hAnsi="Times New Roman" w:cs="Times New Roman"/>
                <w:sz w:val="28"/>
                <w:szCs w:val="28"/>
              </w:rPr>
              <w:t>权利</w:t>
            </w:r>
            <w:r>
              <w:rPr>
                <w:rFonts w:ascii="Times New Roman" w:eastAsia="宋体" w:hAnsi="Times New Roman" w:cs="Times New Roman" w:hint="eastAsia"/>
                <w:sz w:val="28"/>
                <w:szCs w:val="28"/>
              </w:rPr>
              <w:t>：</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1</w:t>
            </w:r>
            <w:r>
              <w:rPr>
                <w:rFonts w:ascii="Times New Roman" w:eastAsia="宋体" w:hAnsi="Times New Roman" w:cs="Times New Roman" w:hint="eastAsia"/>
                <w:color w:val="000000"/>
                <w:sz w:val="28"/>
                <w:szCs w:val="28"/>
              </w:rPr>
              <w:t>）向乙方提供已有</w:t>
            </w:r>
            <w:r>
              <w:rPr>
                <w:rFonts w:ascii="Times New Roman" w:eastAsia="宋体" w:hAnsi="Times New Roman" w:cs="Times New Roman"/>
                <w:color w:val="000000"/>
                <w:sz w:val="28"/>
                <w:szCs w:val="28"/>
              </w:rPr>
              <w:t>的</w:t>
            </w:r>
            <w:r>
              <w:rPr>
                <w:rFonts w:ascii="Times New Roman" w:eastAsia="宋体" w:hAnsi="Times New Roman" w:cs="Times New Roman" w:hint="eastAsia"/>
                <w:color w:val="000000"/>
                <w:sz w:val="28"/>
                <w:szCs w:val="28"/>
              </w:rPr>
              <w:t>与本项目所需相关数据资料（包括图件），</w:t>
            </w:r>
            <w:r>
              <w:rPr>
                <w:rFonts w:ascii="Times New Roman" w:eastAsia="宋体" w:hAnsi="Times New Roman" w:cs="Times New Roman"/>
                <w:color w:val="000000"/>
                <w:sz w:val="28"/>
                <w:szCs w:val="28"/>
              </w:rPr>
              <w:t>并对所提供的的相关资料的可靠性和准确性负责</w:t>
            </w:r>
            <w:r>
              <w:rPr>
                <w:rFonts w:ascii="Times New Roman" w:eastAsia="宋体" w:hAnsi="Times New Roman" w:cs="Times New Roman" w:hint="eastAsia"/>
                <w:color w:val="000000"/>
                <w:sz w:val="28"/>
                <w:szCs w:val="28"/>
              </w:rPr>
              <w:t>；</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2</w:t>
            </w:r>
            <w:r>
              <w:rPr>
                <w:rFonts w:ascii="Times New Roman" w:eastAsia="宋体" w:hAnsi="Times New Roman" w:cs="Times New Roman" w:hint="eastAsia"/>
                <w:color w:val="000000"/>
                <w:sz w:val="28"/>
                <w:szCs w:val="28"/>
              </w:rPr>
              <w:t>）协助乙方开展编制</w:t>
            </w:r>
            <w:r>
              <w:rPr>
                <w:rFonts w:ascii="Times New Roman" w:eastAsia="宋体" w:hAnsi="Times New Roman" w:cs="Times New Roman"/>
                <w:color w:val="000000"/>
                <w:sz w:val="28"/>
                <w:szCs w:val="28"/>
              </w:rPr>
              <w:t>工作</w:t>
            </w:r>
            <w:r>
              <w:rPr>
                <w:rFonts w:ascii="Times New Roman" w:eastAsia="宋体" w:hAnsi="Times New Roman" w:cs="Times New Roman" w:hint="eastAsia"/>
                <w:color w:val="000000"/>
                <w:sz w:val="28"/>
                <w:szCs w:val="28"/>
              </w:rPr>
              <w:t>，为乙方提供报告</w:t>
            </w:r>
            <w:r>
              <w:rPr>
                <w:rFonts w:ascii="Times New Roman" w:eastAsia="宋体" w:hAnsi="Times New Roman" w:cs="Times New Roman"/>
                <w:color w:val="000000"/>
                <w:sz w:val="28"/>
                <w:szCs w:val="28"/>
              </w:rPr>
              <w:t>编制的有利工作条件</w:t>
            </w:r>
            <w:r>
              <w:rPr>
                <w:rFonts w:ascii="Times New Roman" w:eastAsia="宋体" w:hAnsi="Times New Roman" w:cs="Times New Roman" w:hint="eastAsia"/>
                <w:color w:val="000000"/>
                <w:sz w:val="28"/>
                <w:szCs w:val="28"/>
              </w:rPr>
              <w:t>；</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3</w:t>
            </w:r>
            <w:r>
              <w:rPr>
                <w:rFonts w:ascii="Times New Roman" w:eastAsia="宋体" w:hAnsi="Times New Roman" w:cs="Times New Roman" w:hint="eastAsia"/>
                <w:color w:val="000000"/>
                <w:sz w:val="28"/>
                <w:szCs w:val="28"/>
              </w:rPr>
              <w:t>）甲方应根据合同要求，按时支付乙方技术服务费用。</w:t>
            </w:r>
          </w:p>
          <w:p w:rsidR="002D2411" w:rsidRDefault="0057324D">
            <w:pPr>
              <w:spacing w:after="160" w:line="259"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（二）乙方</w:t>
            </w:r>
            <w:r>
              <w:rPr>
                <w:rFonts w:ascii="Times New Roman" w:eastAsia="宋体" w:hAnsi="Times New Roman" w:cs="Times New Roman"/>
                <w:sz w:val="28"/>
                <w:szCs w:val="28"/>
              </w:rPr>
              <w:t>责任与权利</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1</w:t>
            </w:r>
            <w:r>
              <w:rPr>
                <w:rFonts w:ascii="Times New Roman" w:eastAsia="宋体" w:hAnsi="Times New Roman" w:cs="Times New Roman" w:hint="eastAsia"/>
                <w:color w:val="000000"/>
                <w:sz w:val="28"/>
                <w:szCs w:val="28"/>
              </w:rPr>
              <w:t>）乙方应与甲方及时沟通，讨论解决可能出现的问题和解决方案；</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2</w:t>
            </w:r>
            <w:r>
              <w:rPr>
                <w:rFonts w:ascii="Times New Roman" w:eastAsia="宋体" w:hAnsi="Times New Roman" w:cs="Times New Roman" w:hint="eastAsia"/>
                <w:color w:val="000000"/>
                <w:sz w:val="28"/>
                <w:szCs w:val="28"/>
              </w:rPr>
              <w:t>）乙方应本着科学严谨的态度，精心组织技术</w:t>
            </w:r>
            <w:r>
              <w:rPr>
                <w:rFonts w:ascii="Times New Roman" w:eastAsia="宋体" w:hAnsi="Times New Roman" w:cs="Times New Roman"/>
                <w:color w:val="000000"/>
                <w:sz w:val="28"/>
                <w:szCs w:val="28"/>
              </w:rPr>
              <w:t>团队</w:t>
            </w:r>
            <w:r>
              <w:rPr>
                <w:rFonts w:ascii="Times New Roman" w:eastAsia="宋体" w:hAnsi="Times New Roman" w:cs="Times New Roman" w:hint="eastAsia"/>
                <w:color w:val="000000"/>
                <w:sz w:val="28"/>
                <w:szCs w:val="28"/>
              </w:rPr>
              <w:t>，并应注重人员知识结构的合理搭配，同时技术咨询服务过程中须保持研究队伍的稳定，并定期参加甲方召开沟通推进会议；</w:t>
            </w:r>
          </w:p>
          <w:p w:rsidR="002D2411" w:rsidRDefault="0057324D">
            <w:pPr>
              <w:spacing w:after="160" w:line="259" w:lineRule="auto"/>
              <w:ind w:firstLineChars="200" w:firstLine="560"/>
              <w:rPr>
                <w:rFonts w:ascii="Times New Roman" w:eastAsia="宋体" w:hAnsi="Times New Roman" w:cs="Times New Roman"/>
                <w:color w:val="FF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3</w:t>
            </w:r>
            <w:r>
              <w:rPr>
                <w:rFonts w:ascii="Times New Roman" w:eastAsia="宋体" w:hAnsi="Times New Roman" w:cs="Times New Roman" w:hint="eastAsia"/>
                <w:color w:val="000000"/>
                <w:sz w:val="28"/>
                <w:szCs w:val="28"/>
              </w:rPr>
              <w:t>）乙方</w:t>
            </w:r>
            <w:r>
              <w:rPr>
                <w:rFonts w:ascii="Times New Roman" w:eastAsia="宋体" w:hAnsi="Times New Roman" w:cs="Times New Roman"/>
                <w:color w:val="000000"/>
                <w:sz w:val="28"/>
                <w:szCs w:val="28"/>
              </w:rPr>
              <w:t>须遵照本合同要求，按时完成</w:t>
            </w:r>
            <w:r>
              <w:rPr>
                <w:rFonts w:ascii="Times New Roman" w:eastAsia="宋体" w:hAnsi="Times New Roman" w:cs="Times New Roman" w:hint="eastAsia"/>
                <w:color w:val="000000"/>
                <w:sz w:val="28"/>
                <w:szCs w:val="28"/>
                <w:u w:val="single"/>
              </w:rPr>
              <w:t>建设</w:t>
            </w:r>
            <w:r>
              <w:rPr>
                <w:rFonts w:ascii="Times New Roman" w:eastAsia="宋体" w:hAnsi="Times New Roman" w:cs="Times New Roman"/>
                <w:color w:val="000000"/>
                <w:sz w:val="28"/>
                <w:szCs w:val="28"/>
                <w:u w:val="single"/>
              </w:rPr>
              <w:t>项目名称</w:t>
            </w:r>
            <w:r>
              <w:rPr>
                <w:rFonts w:ascii="Times New Roman" w:eastAsia="宋体" w:hAnsi="Times New Roman" w:cs="Times New Roman" w:hint="eastAsia"/>
                <w:color w:val="000000"/>
                <w:sz w:val="28"/>
                <w:szCs w:val="28"/>
              </w:rPr>
              <w:t>入河</w:t>
            </w:r>
            <w:r>
              <w:rPr>
                <w:rFonts w:ascii="Times New Roman" w:eastAsia="宋体" w:hAnsi="Times New Roman" w:cs="Times New Roman"/>
                <w:color w:val="000000"/>
                <w:sz w:val="28"/>
                <w:szCs w:val="28"/>
              </w:rPr>
              <w:t>排污</w:t>
            </w:r>
            <w:r>
              <w:rPr>
                <w:rFonts w:ascii="Times New Roman" w:eastAsia="宋体" w:hAnsi="Times New Roman" w:cs="Times New Roman" w:hint="eastAsia"/>
                <w:color w:val="000000"/>
                <w:sz w:val="28"/>
                <w:szCs w:val="28"/>
              </w:rPr>
              <w:t>口设置论证</w:t>
            </w:r>
            <w:r>
              <w:rPr>
                <w:rFonts w:ascii="Times New Roman" w:eastAsia="宋体" w:hAnsi="Times New Roman" w:cs="Times New Roman"/>
                <w:color w:val="000000"/>
                <w:sz w:val="28"/>
                <w:szCs w:val="28"/>
              </w:rPr>
              <w:t>报告编制</w:t>
            </w:r>
            <w:r>
              <w:rPr>
                <w:rFonts w:ascii="Times New Roman" w:eastAsia="宋体" w:hAnsi="Times New Roman" w:cs="Times New Roman" w:hint="eastAsia"/>
                <w:sz w:val="28"/>
                <w:szCs w:val="28"/>
              </w:rPr>
              <w:t>工作；</w:t>
            </w:r>
          </w:p>
          <w:p w:rsidR="002D2411" w:rsidRDefault="0057324D">
            <w:pPr>
              <w:spacing w:after="160" w:line="259"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）乙方对</w:t>
            </w:r>
            <w:r>
              <w:rPr>
                <w:rFonts w:ascii="Times New Roman" w:eastAsia="宋体" w:hAnsi="Times New Roman" w:cs="Times New Roman"/>
                <w:sz w:val="28"/>
                <w:szCs w:val="28"/>
              </w:rPr>
              <w:t>本合同所涉及的内容及甲方提供的相关资料，严格保密。未经甲方同意，不准引用或透露给第三方。</w:t>
            </w:r>
          </w:p>
          <w:p w:rsidR="002D2411" w:rsidRDefault="0057324D">
            <w:pPr>
              <w:spacing w:after="160" w:line="259" w:lineRule="auto"/>
              <w:rPr>
                <w:rFonts w:ascii="Times New Roman" w:eastAsia="宋体" w:hAnsi="Times New Roman" w:cs="Times New Roman"/>
                <w:color w:val="000000"/>
                <w:sz w:val="28"/>
                <w:szCs w:val="28"/>
              </w:rPr>
            </w:pPr>
            <w:r>
              <w:rPr>
                <w:rFonts w:ascii="Times New Roman" w:eastAsia="宋体" w:hAnsi="Times New Roman" w:cs="Times New Roman" w:hint="eastAsia"/>
                <w:b/>
                <w:color w:val="000000"/>
                <w:sz w:val="28"/>
                <w:szCs w:val="28"/>
              </w:rPr>
              <w:t>三、履行期限、地点和方式：</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本合同自</w:t>
            </w:r>
            <w:r>
              <w:rPr>
                <w:rFonts w:ascii="Times New Roman" w:eastAsia="宋体" w:hAnsi="Times New Roman" w:cs="Times New Roman" w:hint="eastAsia"/>
                <w:sz w:val="28"/>
                <w:szCs w:val="28"/>
              </w:rPr>
              <w:t>年月日</w:t>
            </w:r>
            <w:r>
              <w:rPr>
                <w:rFonts w:ascii="Times New Roman" w:eastAsia="宋体" w:hAnsi="Times New Roman" w:cs="Times New Roman" w:hint="eastAsia"/>
                <w:color w:val="000000"/>
                <w:sz w:val="28"/>
                <w:szCs w:val="28"/>
              </w:rPr>
              <w:t>，在</w:t>
            </w:r>
            <w:r>
              <w:rPr>
                <w:rFonts w:ascii="Times New Roman" w:eastAsia="宋体" w:hAnsi="Times New Roman" w:cs="Times New Roman" w:hint="eastAsia"/>
                <w:color w:val="000000"/>
                <w:sz w:val="28"/>
                <w:szCs w:val="28"/>
                <w:u w:val="single"/>
              </w:rPr>
              <w:t>履行地点</w:t>
            </w:r>
            <w:r>
              <w:rPr>
                <w:rFonts w:ascii="Times New Roman" w:eastAsia="宋体" w:hAnsi="Times New Roman" w:cs="Times New Roman" w:hint="eastAsia"/>
                <w:color w:val="000000"/>
                <w:sz w:val="28"/>
                <w:szCs w:val="28"/>
              </w:rPr>
              <w:t>履行。</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上述服务内容的具体执行由乙方接受甲方委托的方式进行。</w:t>
            </w:r>
          </w:p>
          <w:p w:rsidR="002D2411" w:rsidRDefault="0057324D">
            <w:pPr>
              <w:spacing w:after="160" w:line="259" w:lineRule="auto"/>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四、验收标准和方式：</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lastRenderedPageBreak/>
              <w:t>本项目按照本合同第一条规定的内容组织验收，验收方式通过甲方组织召开专家评审会的形式进行（具体日期由甲乙双方协商决定）。</w:t>
            </w:r>
          </w:p>
          <w:p w:rsidR="002D2411" w:rsidRDefault="0057324D">
            <w:pPr>
              <w:spacing w:after="160" w:line="259" w:lineRule="auto"/>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五、报酬及其支付方式：</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（一）项目报酬：</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本项目总经费</w:t>
            </w:r>
            <w:r>
              <w:rPr>
                <w:rFonts w:ascii="Times New Roman" w:eastAsia="宋体" w:hAnsi="Times New Roman" w:cs="Times New Roman" w:hint="eastAsia"/>
                <w:sz w:val="28"/>
                <w:szCs w:val="28"/>
                <w:u w:val="single"/>
              </w:rPr>
              <w:t>大写金额</w:t>
            </w:r>
            <w:r>
              <w:rPr>
                <w:rFonts w:ascii="Times New Roman" w:eastAsia="宋体" w:hAnsi="Times New Roman" w:cs="Times New Roman" w:hint="eastAsia"/>
                <w:sz w:val="28"/>
                <w:szCs w:val="28"/>
              </w:rPr>
              <w:t>万元（￥</w:t>
            </w:r>
            <w:r>
              <w:rPr>
                <w:rFonts w:ascii="Times New Roman" w:eastAsia="宋体" w:hAnsi="Times New Roman" w:cs="Times New Roman" w:hint="eastAsia"/>
                <w:sz w:val="28"/>
                <w:szCs w:val="28"/>
                <w:u w:val="single"/>
              </w:rPr>
              <w:t>小写金额</w:t>
            </w:r>
            <w:r>
              <w:rPr>
                <w:rFonts w:ascii="Times New Roman" w:eastAsia="宋体" w:hAnsi="Times New Roman" w:cs="Times New Roman" w:hint="eastAsia"/>
                <w:sz w:val="28"/>
                <w:szCs w:val="28"/>
              </w:rPr>
              <w:t>）</w:t>
            </w:r>
            <w:r>
              <w:rPr>
                <w:rFonts w:ascii="Times New Roman" w:eastAsia="宋体" w:hAnsi="Times New Roman" w:cs="Times New Roman" w:hint="eastAsia"/>
                <w:color w:val="000000"/>
                <w:sz w:val="28"/>
                <w:szCs w:val="28"/>
              </w:rPr>
              <w:t>人民币。</w:t>
            </w:r>
          </w:p>
          <w:p w:rsidR="002D2411" w:rsidRDefault="0057324D">
            <w:pPr>
              <w:numPr>
                <w:ilvl w:val="0"/>
                <w:numId w:val="6"/>
              </w:numPr>
              <w:spacing w:after="160" w:line="259" w:lineRule="auto"/>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支付方式：</w:t>
            </w:r>
          </w:p>
          <w:p w:rsidR="002D2411" w:rsidRDefault="0057324D">
            <w:pPr>
              <w:spacing w:after="160" w:line="259" w:lineRule="auto"/>
              <w:ind w:left="140"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本项目技术服务非</w:t>
            </w:r>
            <w:r>
              <w:rPr>
                <w:rFonts w:ascii="Times New Roman" w:eastAsia="宋体" w:hAnsi="Times New Roman" w:cs="Times New Roman"/>
                <w:color w:val="000000"/>
                <w:sz w:val="28"/>
                <w:szCs w:val="28"/>
              </w:rPr>
              <w:t>由甲方</w:t>
            </w:r>
            <w:r>
              <w:rPr>
                <w:rFonts w:ascii="Times New Roman" w:eastAsia="宋体" w:hAnsi="Times New Roman" w:cs="Times New Roman" w:hint="eastAsia"/>
                <w:color w:val="000000"/>
                <w:sz w:val="28"/>
                <w:szCs w:val="28"/>
              </w:rPr>
              <w:t>（一次或</w:t>
            </w:r>
            <w:r>
              <w:rPr>
                <w:rFonts w:ascii="Times New Roman" w:eastAsia="宋体" w:hAnsi="Times New Roman" w:cs="Times New Roman"/>
                <w:color w:val="000000"/>
                <w:sz w:val="28"/>
                <w:szCs w:val="28"/>
              </w:rPr>
              <w:t>分期</w:t>
            </w:r>
            <w:r>
              <w:rPr>
                <w:rFonts w:ascii="Times New Roman" w:eastAsia="宋体" w:hAnsi="Times New Roman" w:cs="Times New Roman" w:hint="eastAsia"/>
                <w:color w:val="000000"/>
                <w:sz w:val="28"/>
                <w:szCs w:val="28"/>
              </w:rPr>
              <w:t>）付给乙方。具体支付方式如下：</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1</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u w:val="single"/>
              </w:rPr>
              <w:tab/>
            </w:r>
            <w:r>
              <w:rPr>
                <w:rFonts w:ascii="Times New Roman" w:eastAsia="宋体" w:hAnsi="Times New Roman" w:cs="Times New Roman" w:hint="eastAsia"/>
                <w:color w:val="000000"/>
                <w:sz w:val="28"/>
                <w:szCs w:val="28"/>
              </w:rPr>
              <w:t>；</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2</w:t>
            </w:r>
            <w:r>
              <w:rPr>
                <w:rFonts w:ascii="Times New Roman" w:eastAsia="宋体" w:hAnsi="Times New Roman" w:cs="Times New Roman" w:hint="eastAsia"/>
                <w:color w:val="000000"/>
                <w:sz w:val="28"/>
                <w:szCs w:val="28"/>
              </w:rPr>
              <w:t>）；</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3</w:t>
            </w:r>
            <w:r>
              <w:rPr>
                <w:rFonts w:ascii="Times New Roman" w:eastAsia="宋体" w:hAnsi="Times New Roman" w:cs="Times New Roman" w:hint="eastAsia"/>
                <w:color w:val="000000"/>
                <w:sz w:val="28"/>
                <w:szCs w:val="28"/>
              </w:rPr>
              <w:t>）。</w:t>
            </w:r>
          </w:p>
        </w:tc>
      </w:tr>
      <w:tr w:rsidR="002D2411">
        <w:trPr>
          <w:trHeight w:val="13849"/>
          <w:jc w:val="center"/>
        </w:trPr>
        <w:tc>
          <w:tcPr>
            <w:tcW w:w="9726" w:type="dxa"/>
            <w:tcBorders>
              <w:top w:val="single" w:sz="4" w:space="0" w:color="auto"/>
              <w:left w:val="single" w:sz="4" w:space="0" w:color="auto"/>
              <w:bottom w:val="single" w:sz="4" w:space="0" w:color="auto"/>
              <w:right w:val="single" w:sz="4" w:space="0" w:color="auto"/>
            </w:tcBorders>
          </w:tcPr>
          <w:p w:rsidR="002D2411" w:rsidRDefault="0057324D">
            <w:pPr>
              <w:spacing w:after="160" w:line="259" w:lineRule="auto"/>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lastRenderedPageBreak/>
              <w:t>六、违约金或者损失赔偿额的计算方法：</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违反本合同约定，违约方应当按照《中华人民共和国合同法》有关条款的规定，承担违约责任。</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（一）违反本合同第条约定，方应承担以下违约责任：</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支付合同额的违约金；</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（二）违反本合同第条约定，方应承担以下违约责任：</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支付合同额的违约金；</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（三）其它：按照相关规定双方商定解决。</w:t>
            </w:r>
          </w:p>
          <w:p w:rsidR="002D2411" w:rsidRDefault="0057324D">
            <w:pPr>
              <w:spacing w:after="160" w:line="259" w:lineRule="auto"/>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七、合同争议的解决方式：</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在履行本合同过程中发生的争议，当事人双方可以通过和解或者调解解决。当事人不愿和解、调解或者和解、调解不成的，采用以下第种方式解决。</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（一）双方同意由仲裁委员会仲裁。</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（二）向人民法院起诉，约定人民法院管辖。</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①被告住所地②合同履行地③合同签订地</w:t>
            </w:r>
          </w:p>
          <w:p w:rsidR="002D2411" w:rsidRDefault="0057324D">
            <w:pPr>
              <w:spacing w:after="160" w:line="259"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④原告住所地⑤标的物所在地</w:t>
            </w:r>
          </w:p>
          <w:p w:rsidR="002D2411" w:rsidRDefault="0057324D">
            <w:pPr>
              <w:spacing w:after="160" w:line="259" w:lineRule="auto"/>
              <w:rPr>
                <w:rFonts w:ascii="Times New Roman" w:eastAsia="宋体" w:hAnsi="Times New Roman" w:cs="Times New Roman"/>
                <w:color w:val="000000"/>
                <w:sz w:val="28"/>
                <w:szCs w:val="28"/>
              </w:rPr>
            </w:pPr>
            <w:r>
              <w:rPr>
                <w:rFonts w:ascii="Times New Roman" w:eastAsia="宋体" w:hAnsi="Times New Roman" w:cs="Times New Roman" w:hint="eastAsia"/>
                <w:b/>
                <w:color w:val="000000"/>
                <w:sz w:val="28"/>
                <w:szCs w:val="28"/>
              </w:rPr>
              <w:t>八、其他（上述条款未尽事宜，如中介方的权利、义务、服务费及其支付方式、定金、财产抵押及担保等）：</w:t>
            </w:r>
          </w:p>
        </w:tc>
      </w:tr>
    </w:tbl>
    <w:p w:rsidR="002D2411" w:rsidRDefault="002D2411">
      <w:pPr>
        <w:tabs>
          <w:tab w:val="left" w:pos="2850"/>
        </w:tabs>
        <w:spacing w:after="160" w:line="259" w:lineRule="auto"/>
        <w:rPr>
          <w:rFonts w:ascii="Times New Roman" w:eastAsia="宋体" w:hAnsi="Times New Roman" w:cs="Times New Roman"/>
          <w:color w:val="000000"/>
          <w:szCs w:val="2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651"/>
        <w:gridCol w:w="2976"/>
        <w:gridCol w:w="630"/>
        <w:gridCol w:w="2195"/>
        <w:gridCol w:w="1985"/>
      </w:tblGrid>
      <w:tr w:rsidR="002D2411">
        <w:trPr>
          <w:cantSplit/>
          <w:trHeight w:val="510"/>
        </w:trPr>
        <w:tc>
          <w:tcPr>
            <w:tcW w:w="623" w:type="dxa"/>
            <w:vMerge w:val="restart"/>
            <w:textDirection w:val="tbRlV"/>
          </w:tcPr>
          <w:p w:rsidR="002D2411" w:rsidRDefault="0057324D">
            <w:pPr>
              <w:ind w:left="113" w:right="113"/>
              <w:jc w:val="center"/>
              <w:rPr>
                <w:sz w:val="18"/>
              </w:rPr>
            </w:pPr>
            <w:r>
              <w:rPr>
                <w:rFonts w:hint="eastAsia"/>
                <w:sz w:val="18"/>
              </w:rPr>
              <w:lastRenderedPageBreak/>
              <w:t>委托人（甲方）</w:t>
            </w:r>
          </w:p>
        </w:tc>
        <w:tc>
          <w:tcPr>
            <w:tcW w:w="1651" w:type="dxa"/>
          </w:tcPr>
          <w:p w:rsidR="002D2411" w:rsidRDefault="0057324D">
            <w:pPr>
              <w:spacing w:before="100" w:after="100"/>
              <w:jc w:val="center"/>
              <w:rPr>
                <w:rFonts w:ascii="宋体"/>
                <w:sz w:val="18"/>
              </w:rPr>
            </w:pPr>
            <w:r>
              <w:rPr>
                <w:rFonts w:ascii="宋体" w:hint="eastAsia"/>
                <w:sz w:val="18"/>
              </w:rPr>
              <w:t>单 位 名 称</w:t>
            </w:r>
          </w:p>
        </w:tc>
        <w:tc>
          <w:tcPr>
            <w:tcW w:w="5801" w:type="dxa"/>
            <w:gridSpan w:val="3"/>
          </w:tcPr>
          <w:p w:rsidR="002D2411" w:rsidRDefault="0057324D">
            <w:pPr>
              <w:spacing w:before="100" w:after="100"/>
              <w:jc w:val="right"/>
              <w:rPr>
                <w:rFonts w:ascii="宋体"/>
                <w:sz w:val="24"/>
              </w:rPr>
            </w:pPr>
            <w:r>
              <w:rPr>
                <w:rFonts w:ascii="宋体" w:hint="eastAsia"/>
                <w:sz w:val="18"/>
              </w:rPr>
              <w:t xml:space="preserve">           （签章）</w:t>
            </w:r>
          </w:p>
        </w:tc>
        <w:tc>
          <w:tcPr>
            <w:tcW w:w="1985" w:type="dxa"/>
            <w:vMerge w:val="restart"/>
          </w:tcPr>
          <w:p w:rsidR="002D2411" w:rsidRDefault="002D2411">
            <w:pPr>
              <w:spacing w:before="40" w:after="40"/>
              <w:rPr>
                <w:rFonts w:ascii="宋体"/>
                <w:sz w:val="18"/>
              </w:rPr>
            </w:pPr>
          </w:p>
          <w:p w:rsidR="002D2411" w:rsidRDefault="0057324D">
            <w:pPr>
              <w:spacing w:before="40" w:after="40"/>
              <w:jc w:val="center"/>
              <w:rPr>
                <w:rFonts w:ascii="宋体"/>
                <w:sz w:val="18"/>
              </w:rPr>
            </w:pPr>
            <w:r>
              <w:rPr>
                <w:rFonts w:ascii="宋体" w:hint="eastAsia"/>
                <w:sz w:val="18"/>
              </w:rPr>
              <w:t>技术合同专用章</w:t>
            </w:r>
          </w:p>
          <w:p w:rsidR="002D2411" w:rsidRDefault="0057324D">
            <w:pPr>
              <w:spacing w:before="40" w:after="40"/>
              <w:jc w:val="center"/>
              <w:rPr>
                <w:rFonts w:ascii="宋体"/>
                <w:sz w:val="18"/>
              </w:rPr>
            </w:pPr>
            <w:r>
              <w:rPr>
                <w:rFonts w:ascii="宋体" w:hint="eastAsia"/>
                <w:sz w:val="18"/>
              </w:rPr>
              <w:t>或</w:t>
            </w:r>
          </w:p>
          <w:p w:rsidR="002D2411" w:rsidRDefault="0057324D">
            <w:pPr>
              <w:spacing w:before="40" w:after="40"/>
              <w:jc w:val="center"/>
              <w:rPr>
                <w:rFonts w:ascii="宋体"/>
                <w:sz w:val="18"/>
              </w:rPr>
            </w:pPr>
            <w:r>
              <w:rPr>
                <w:rFonts w:ascii="宋体" w:hint="eastAsia"/>
                <w:sz w:val="18"/>
              </w:rPr>
              <w:t>单 位 公 章</w:t>
            </w:r>
          </w:p>
          <w:p w:rsidR="002D2411" w:rsidRDefault="002D2411">
            <w:pPr>
              <w:spacing w:before="240" w:after="240"/>
              <w:rPr>
                <w:rFonts w:ascii="宋体"/>
                <w:sz w:val="18"/>
              </w:rPr>
            </w:pPr>
          </w:p>
          <w:p w:rsidR="002D2411" w:rsidRDefault="002D2411">
            <w:pPr>
              <w:spacing w:before="240" w:after="240"/>
              <w:rPr>
                <w:rFonts w:ascii="宋体"/>
                <w:sz w:val="18"/>
              </w:rPr>
            </w:pPr>
          </w:p>
          <w:p w:rsidR="002D2411" w:rsidRDefault="002D2411">
            <w:pPr>
              <w:spacing w:before="100" w:after="100"/>
              <w:jc w:val="center"/>
              <w:rPr>
                <w:rFonts w:ascii="宋体"/>
                <w:sz w:val="18"/>
              </w:rPr>
            </w:pPr>
          </w:p>
          <w:p w:rsidR="002D2411" w:rsidRDefault="002D2411">
            <w:pPr>
              <w:spacing w:before="100" w:after="100"/>
              <w:rPr>
                <w:rFonts w:ascii="宋体"/>
                <w:sz w:val="18"/>
              </w:rPr>
            </w:pPr>
          </w:p>
          <w:p w:rsidR="002D2411" w:rsidRDefault="0057324D">
            <w:pPr>
              <w:spacing w:before="240" w:after="240"/>
              <w:rPr>
                <w:rFonts w:ascii="宋体"/>
                <w:sz w:val="18"/>
              </w:rPr>
            </w:pPr>
            <w:r>
              <w:rPr>
                <w:rFonts w:ascii="宋体" w:hint="eastAsia"/>
                <w:sz w:val="18"/>
              </w:rPr>
              <w:t xml:space="preserve">      年  月  日</w:t>
            </w:r>
          </w:p>
        </w:tc>
      </w:tr>
      <w:tr w:rsidR="002D2411">
        <w:trPr>
          <w:cantSplit/>
          <w:trHeight w:val="510"/>
        </w:trPr>
        <w:tc>
          <w:tcPr>
            <w:tcW w:w="623" w:type="dxa"/>
            <w:vMerge/>
            <w:textDirection w:val="tbRlV"/>
          </w:tcPr>
          <w:p w:rsidR="002D2411" w:rsidRDefault="002D2411">
            <w:pPr>
              <w:ind w:left="113" w:right="113"/>
              <w:jc w:val="center"/>
              <w:rPr>
                <w:sz w:val="18"/>
              </w:rPr>
            </w:pPr>
          </w:p>
        </w:tc>
        <w:tc>
          <w:tcPr>
            <w:tcW w:w="1651" w:type="dxa"/>
          </w:tcPr>
          <w:p w:rsidR="002D2411" w:rsidRDefault="0057324D">
            <w:pPr>
              <w:spacing w:before="100" w:after="100"/>
              <w:jc w:val="center"/>
              <w:rPr>
                <w:rFonts w:ascii="宋体"/>
                <w:sz w:val="18"/>
              </w:rPr>
            </w:pPr>
            <w:r>
              <w:rPr>
                <w:rFonts w:ascii="宋体" w:hint="eastAsia"/>
                <w:spacing w:val="12"/>
                <w:sz w:val="18"/>
              </w:rPr>
              <w:t>法定代表人</w:t>
            </w:r>
          </w:p>
        </w:tc>
        <w:tc>
          <w:tcPr>
            <w:tcW w:w="5801" w:type="dxa"/>
            <w:gridSpan w:val="3"/>
          </w:tcPr>
          <w:p w:rsidR="002D2411" w:rsidRDefault="0057324D">
            <w:pPr>
              <w:spacing w:before="100" w:after="100"/>
              <w:jc w:val="right"/>
              <w:rPr>
                <w:rFonts w:ascii="宋体"/>
                <w:sz w:val="18"/>
              </w:rPr>
            </w:pPr>
            <w:r>
              <w:rPr>
                <w:rFonts w:ascii="宋体" w:hint="eastAsia"/>
                <w:sz w:val="18"/>
              </w:rPr>
              <w:t>（签章）</w:t>
            </w:r>
          </w:p>
        </w:tc>
        <w:tc>
          <w:tcPr>
            <w:tcW w:w="1985" w:type="dxa"/>
            <w:vMerge/>
          </w:tcPr>
          <w:p w:rsidR="002D2411" w:rsidRDefault="002D2411">
            <w:pPr>
              <w:spacing w:before="40" w:after="40"/>
              <w:rPr>
                <w:rFonts w:ascii="宋体"/>
                <w:sz w:val="18"/>
              </w:rPr>
            </w:pPr>
          </w:p>
        </w:tc>
      </w:tr>
      <w:tr w:rsidR="002D2411">
        <w:trPr>
          <w:cantSplit/>
          <w:trHeight w:val="510"/>
        </w:trPr>
        <w:tc>
          <w:tcPr>
            <w:tcW w:w="623" w:type="dxa"/>
            <w:vMerge/>
          </w:tcPr>
          <w:p w:rsidR="002D2411" w:rsidRDefault="002D2411">
            <w:pPr>
              <w:rPr>
                <w:b/>
                <w:sz w:val="18"/>
              </w:rPr>
            </w:pPr>
          </w:p>
        </w:tc>
        <w:tc>
          <w:tcPr>
            <w:tcW w:w="1651" w:type="dxa"/>
          </w:tcPr>
          <w:p w:rsidR="002D2411" w:rsidRDefault="0057324D">
            <w:pPr>
              <w:spacing w:before="100" w:after="100"/>
              <w:jc w:val="center"/>
              <w:rPr>
                <w:rFonts w:ascii="宋体"/>
                <w:spacing w:val="12"/>
                <w:sz w:val="18"/>
              </w:rPr>
            </w:pPr>
            <w:r>
              <w:rPr>
                <w:rFonts w:ascii="宋体" w:hint="eastAsia"/>
                <w:spacing w:val="12"/>
                <w:sz w:val="18"/>
              </w:rPr>
              <w:t>委托代理人</w:t>
            </w:r>
          </w:p>
        </w:tc>
        <w:tc>
          <w:tcPr>
            <w:tcW w:w="5801" w:type="dxa"/>
            <w:gridSpan w:val="3"/>
          </w:tcPr>
          <w:p w:rsidR="002D2411" w:rsidRDefault="0057324D">
            <w:pPr>
              <w:spacing w:before="100" w:after="100"/>
              <w:jc w:val="right"/>
              <w:rPr>
                <w:rFonts w:ascii="宋体"/>
                <w:sz w:val="18"/>
              </w:rPr>
            </w:pPr>
            <w:r>
              <w:rPr>
                <w:rFonts w:ascii="宋体" w:hint="eastAsia"/>
                <w:sz w:val="18"/>
              </w:rPr>
              <w:t xml:space="preserve">                                            （签章） </w:t>
            </w:r>
          </w:p>
        </w:tc>
        <w:tc>
          <w:tcPr>
            <w:tcW w:w="1985" w:type="dxa"/>
            <w:vMerge/>
          </w:tcPr>
          <w:p w:rsidR="002D2411" w:rsidRDefault="002D2411">
            <w:pPr>
              <w:spacing w:before="240" w:after="240"/>
              <w:rPr>
                <w:rFonts w:ascii="宋体"/>
                <w:sz w:val="18"/>
              </w:rPr>
            </w:pPr>
          </w:p>
        </w:tc>
      </w:tr>
      <w:tr w:rsidR="002D2411">
        <w:trPr>
          <w:cantSplit/>
          <w:trHeight w:val="510"/>
        </w:trPr>
        <w:tc>
          <w:tcPr>
            <w:tcW w:w="623" w:type="dxa"/>
            <w:vMerge/>
          </w:tcPr>
          <w:p w:rsidR="002D2411" w:rsidRDefault="002D2411">
            <w:pPr>
              <w:rPr>
                <w:b/>
                <w:sz w:val="18"/>
              </w:rPr>
            </w:pPr>
          </w:p>
        </w:tc>
        <w:tc>
          <w:tcPr>
            <w:tcW w:w="1651" w:type="dxa"/>
          </w:tcPr>
          <w:p w:rsidR="002D2411" w:rsidRDefault="0057324D">
            <w:pPr>
              <w:spacing w:before="100" w:after="100"/>
              <w:jc w:val="center"/>
              <w:rPr>
                <w:rFonts w:ascii="宋体"/>
                <w:spacing w:val="12"/>
                <w:sz w:val="18"/>
              </w:rPr>
            </w:pPr>
            <w:r>
              <w:rPr>
                <w:rFonts w:ascii="宋体" w:hint="eastAsia"/>
                <w:spacing w:val="12"/>
                <w:sz w:val="18"/>
              </w:rPr>
              <w:t>联系（经办）人</w:t>
            </w:r>
          </w:p>
        </w:tc>
        <w:tc>
          <w:tcPr>
            <w:tcW w:w="5801" w:type="dxa"/>
            <w:gridSpan w:val="3"/>
          </w:tcPr>
          <w:p w:rsidR="002D2411" w:rsidRDefault="0057324D">
            <w:pPr>
              <w:spacing w:before="100" w:after="100"/>
              <w:jc w:val="right"/>
              <w:rPr>
                <w:rFonts w:ascii="宋体"/>
                <w:sz w:val="18"/>
              </w:rPr>
            </w:pPr>
            <w:r>
              <w:rPr>
                <w:rFonts w:ascii="宋体" w:hint="eastAsia"/>
                <w:sz w:val="18"/>
              </w:rPr>
              <w:t xml:space="preserve">                                                  （签章）</w:t>
            </w:r>
          </w:p>
        </w:tc>
        <w:tc>
          <w:tcPr>
            <w:tcW w:w="1985" w:type="dxa"/>
            <w:vMerge/>
          </w:tcPr>
          <w:p w:rsidR="002D2411" w:rsidRDefault="002D2411">
            <w:pPr>
              <w:spacing w:before="240" w:after="240"/>
              <w:rPr>
                <w:rFonts w:ascii="宋体"/>
                <w:sz w:val="18"/>
              </w:rPr>
            </w:pPr>
          </w:p>
        </w:tc>
      </w:tr>
      <w:tr w:rsidR="002D2411">
        <w:trPr>
          <w:cantSplit/>
          <w:trHeight w:val="454"/>
        </w:trPr>
        <w:tc>
          <w:tcPr>
            <w:tcW w:w="623" w:type="dxa"/>
            <w:vMerge/>
          </w:tcPr>
          <w:p w:rsidR="002D2411" w:rsidRDefault="002D2411">
            <w:pPr>
              <w:rPr>
                <w:b/>
                <w:sz w:val="18"/>
              </w:rPr>
            </w:pPr>
          </w:p>
        </w:tc>
        <w:tc>
          <w:tcPr>
            <w:tcW w:w="1651" w:type="dxa"/>
            <w:vAlign w:val="center"/>
          </w:tcPr>
          <w:p w:rsidR="002D2411" w:rsidRDefault="0057324D">
            <w:pPr>
              <w:snapToGrid w:val="0"/>
              <w:jc w:val="center"/>
              <w:rPr>
                <w:rFonts w:ascii="宋体"/>
                <w:sz w:val="18"/>
              </w:rPr>
            </w:pPr>
            <w:r>
              <w:rPr>
                <w:rFonts w:ascii="宋体" w:hint="eastAsia"/>
                <w:sz w:val="18"/>
              </w:rPr>
              <w:t>住所</w:t>
            </w:r>
          </w:p>
          <w:p w:rsidR="002D2411" w:rsidRDefault="0057324D">
            <w:pPr>
              <w:snapToGrid w:val="0"/>
              <w:jc w:val="center"/>
              <w:rPr>
                <w:rFonts w:ascii="宋体"/>
                <w:sz w:val="18"/>
              </w:rPr>
            </w:pPr>
            <w:r>
              <w:rPr>
                <w:rFonts w:ascii="宋体" w:hint="eastAsia"/>
                <w:sz w:val="18"/>
              </w:rPr>
              <w:t>（通讯地址）</w:t>
            </w:r>
          </w:p>
        </w:tc>
        <w:tc>
          <w:tcPr>
            <w:tcW w:w="2976" w:type="dxa"/>
          </w:tcPr>
          <w:p w:rsidR="002D2411" w:rsidRDefault="002D2411">
            <w:pPr>
              <w:spacing w:before="160" w:after="160"/>
              <w:rPr>
                <w:rFonts w:ascii="宋体"/>
                <w:sz w:val="18"/>
              </w:rPr>
            </w:pPr>
          </w:p>
        </w:tc>
        <w:tc>
          <w:tcPr>
            <w:tcW w:w="630" w:type="dxa"/>
            <w:vAlign w:val="center"/>
          </w:tcPr>
          <w:p w:rsidR="002D2411" w:rsidRDefault="0057324D">
            <w:pPr>
              <w:snapToGrid w:val="0"/>
              <w:rPr>
                <w:rFonts w:ascii="宋体"/>
                <w:sz w:val="18"/>
              </w:rPr>
            </w:pPr>
            <w:r>
              <w:rPr>
                <w:rFonts w:ascii="宋体" w:hint="eastAsia"/>
                <w:sz w:val="18"/>
              </w:rPr>
              <w:t>邮政</w:t>
            </w:r>
          </w:p>
          <w:p w:rsidR="002D2411" w:rsidRDefault="0057324D">
            <w:pPr>
              <w:snapToGrid w:val="0"/>
              <w:rPr>
                <w:rFonts w:ascii="宋体"/>
                <w:sz w:val="18"/>
              </w:rPr>
            </w:pPr>
            <w:r>
              <w:rPr>
                <w:rFonts w:ascii="宋体" w:hint="eastAsia"/>
                <w:sz w:val="18"/>
              </w:rPr>
              <w:t>编码</w:t>
            </w:r>
          </w:p>
        </w:tc>
        <w:tc>
          <w:tcPr>
            <w:tcW w:w="2195" w:type="dxa"/>
          </w:tcPr>
          <w:p w:rsidR="002D2411" w:rsidRDefault="002D2411">
            <w:pPr>
              <w:spacing w:before="160" w:after="160"/>
              <w:rPr>
                <w:rFonts w:ascii="宋体"/>
                <w:sz w:val="18"/>
              </w:rPr>
            </w:pPr>
          </w:p>
        </w:tc>
        <w:tc>
          <w:tcPr>
            <w:tcW w:w="1985" w:type="dxa"/>
            <w:vMerge/>
          </w:tcPr>
          <w:p w:rsidR="002D2411" w:rsidRDefault="002D2411">
            <w:pPr>
              <w:spacing w:before="240" w:after="240"/>
              <w:rPr>
                <w:rFonts w:ascii="宋体"/>
                <w:sz w:val="18"/>
              </w:rPr>
            </w:pPr>
          </w:p>
        </w:tc>
      </w:tr>
      <w:tr w:rsidR="002D2411">
        <w:trPr>
          <w:cantSplit/>
          <w:trHeight w:val="510"/>
        </w:trPr>
        <w:tc>
          <w:tcPr>
            <w:tcW w:w="623" w:type="dxa"/>
            <w:vMerge/>
          </w:tcPr>
          <w:p w:rsidR="002D2411" w:rsidRDefault="002D2411">
            <w:pPr>
              <w:rPr>
                <w:b/>
                <w:sz w:val="18"/>
              </w:rPr>
            </w:pPr>
          </w:p>
        </w:tc>
        <w:tc>
          <w:tcPr>
            <w:tcW w:w="1651" w:type="dxa"/>
          </w:tcPr>
          <w:p w:rsidR="002D2411" w:rsidRDefault="0057324D">
            <w:pPr>
              <w:spacing w:before="100" w:after="100"/>
              <w:jc w:val="center"/>
              <w:rPr>
                <w:rFonts w:ascii="宋体"/>
                <w:spacing w:val="12"/>
                <w:sz w:val="18"/>
              </w:rPr>
            </w:pPr>
            <w:r>
              <w:rPr>
                <w:rFonts w:ascii="宋体" w:hint="eastAsia"/>
                <w:spacing w:val="12"/>
                <w:sz w:val="18"/>
              </w:rPr>
              <w:t>电  话</w:t>
            </w:r>
          </w:p>
        </w:tc>
        <w:tc>
          <w:tcPr>
            <w:tcW w:w="5801" w:type="dxa"/>
            <w:gridSpan w:val="3"/>
          </w:tcPr>
          <w:p w:rsidR="002D2411" w:rsidRDefault="002D2411">
            <w:pPr>
              <w:spacing w:before="100" w:after="100"/>
              <w:rPr>
                <w:rFonts w:ascii="宋体"/>
                <w:spacing w:val="12"/>
                <w:sz w:val="18"/>
              </w:rPr>
            </w:pPr>
          </w:p>
        </w:tc>
        <w:tc>
          <w:tcPr>
            <w:tcW w:w="1985" w:type="dxa"/>
            <w:vMerge/>
          </w:tcPr>
          <w:p w:rsidR="002D2411" w:rsidRDefault="002D2411">
            <w:pPr>
              <w:spacing w:before="240" w:after="240"/>
              <w:rPr>
                <w:rFonts w:ascii="宋体"/>
                <w:sz w:val="18"/>
              </w:rPr>
            </w:pPr>
          </w:p>
        </w:tc>
      </w:tr>
      <w:tr w:rsidR="002D2411">
        <w:trPr>
          <w:cantSplit/>
          <w:trHeight w:val="510"/>
        </w:trPr>
        <w:tc>
          <w:tcPr>
            <w:tcW w:w="623" w:type="dxa"/>
            <w:vMerge/>
          </w:tcPr>
          <w:p w:rsidR="002D2411" w:rsidRDefault="002D2411">
            <w:pPr>
              <w:rPr>
                <w:b/>
                <w:sz w:val="18"/>
              </w:rPr>
            </w:pPr>
          </w:p>
        </w:tc>
        <w:tc>
          <w:tcPr>
            <w:tcW w:w="1651" w:type="dxa"/>
            <w:tcBorders>
              <w:bottom w:val="single" w:sz="4" w:space="0" w:color="auto"/>
            </w:tcBorders>
            <w:vAlign w:val="center"/>
          </w:tcPr>
          <w:p w:rsidR="002D2411" w:rsidRDefault="0057324D">
            <w:pPr>
              <w:spacing w:before="100" w:after="100"/>
              <w:jc w:val="center"/>
              <w:rPr>
                <w:rFonts w:ascii="宋体"/>
                <w:spacing w:val="12"/>
                <w:sz w:val="18"/>
              </w:rPr>
            </w:pPr>
            <w:r>
              <w:rPr>
                <w:rFonts w:ascii="宋体" w:hint="eastAsia"/>
                <w:spacing w:val="12"/>
                <w:sz w:val="18"/>
              </w:rPr>
              <w:t>开 户 银 行</w:t>
            </w:r>
          </w:p>
        </w:tc>
        <w:tc>
          <w:tcPr>
            <w:tcW w:w="5801" w:type="dxa"/>
            <w:gridSpan w:val="3"/>
            <w:tcBorders>
              <w:bottom w:val="single" w:sz="4" w:space="0" w:color="auto"/>
            </w:tcBorders>
          </w:tcPr>
          <w:p w:rsidR="002D2411" w:rsidRDefault="002D2411">
            <w:pPr>
              <w:spacing w:before="100" w:after="100"/>
              <w:jc w:val="center"/>
              <w:rPr>
                <w:rFonts w:ascii="宋体"/>
                <w:spacing w:val="12"/>
                <w:sz w:val="18"/>
              </w:rPr>
            </w:pPr>
          </w:p>
        </w:tc>
        <w:tc>
          <w:tcPr>
            <w:tcW w:w="1985" w:type="dxa"/>
            <w:vMerge/>
          </w:tcPr>
          <w:p w:rsidR="002D2411" w:rsidRDefault="002D2411">
            <w:pPr>
              <w:spacing w:before="240" w:after="240"/>
              <w:rPr>
                <w:rFonts w:ascii="宋体"/>
                <w:sz w:val="18"/>
              </w:rPr>
            </w:pPr>
          </w:p>
        </w:tc>
      </w:tr>
      <w:tr w:rsidR="002D2411">
        <w:trPr>
          <w:cantSplit/>
          <w:trHeight w:val="510"/>
        </w:trPr>
        <w:tc>
          <w:tcPr>
            <w:tcW w:w="623" w:type="dxa"/>
            <w:vMerge/>
            <w:tcBorders>
              <w:bottom w:val="single" w:sz="4" w:space="0" w:color="auto"/>
            </w:tcBorders>
          </w:tcPr>
          <w:p w:rsidR="002D2411" w:rsidRDefault="002D2411">
            <w:pPr>
              <w:rPr>
                <w:b/>
                <w:sz w:val="18"/>
              </w:rPr>
            </w:pPr>
          </w:p>
        </w:tc>
        <w:tc>
          <w:tcPr>
            <w:tcW w:w="1651" w:type="dxa"/>
            <w:tcBorders>
              <w:bottom w:val="single" w:sz="4" w:space="0" w:color="auto"/>
            </w:tcBorders>
            <w:vAlign w:val="center"/>
          </w:tcPr>
          <w:p w:rsidR="002D2411" w:rsidRDefault="0057324D">
            <w:pPr>
              <w:spacing w:before="100" w:after="100"/>
              <w:jc w:val="center"/>
              <w:rPr>
                <w:rFonts w:ascii="宋体"/>
                <w:spacing w:val="12"/>
                <w:sz w:val="18"/>
              </w:rPr>
            </w:pPr>
            <w:r>
              <w:rPr>
                <w:rFonts w:ascii="宋体" w:hint="eastAsia"/>
                <w:spacing w:val="12"/>
                <w:sz w:val="18"/>
              </w:rPr>
              <w:t>帐      号</w:t>
            </w:r>
          </w:p>
        </w:tc>
        <w:tc>
          <w:tcPr>
            <w:tcW w:w="5801" w:type="dxa"/>
            <w:gridSpan w:val="3"/>
            <w:tcBorders>
              <w:bottom w:val="single" w:sz="4" w:space="0" w:color="auto"/>
            </w:tcBorders>
          </w:tcPr>
          <w:p w:rsidR="002D2411" w:rsidRDefault="002D2411">
            <w:pPr>
              <w:widowControl/>
              <w:spacing w:before="100" w:after="100"/>
              <w:jc w:val="center"/>
              <w:rPr>
                <w:rFonts w:ascii="宋体"/>
                <w:spacing w:val="12"/>
                <w:sz w:val="18"/>
              </w:rPr>
            </w:pPr>
          </w:p>
        </w:tc>
        <w:tc>
          <w:tcPr>
            <w:tcW w:w="1985" w:type="dxa"/>
            <w:vMerge/>
            <w:tcBorders>
              <w:bottom w:val="single" w:sz="4" w:space="0" w:color="auto"/>
            </w:tcBorders>
          </w:tcPr>
          <w:p w:rsidR="002D2411" w:rsidRDefault="002D2411">
            <w:pPr>
              <w:spacing w:before="240" w:after="240"/>
              <w:rPr>
                <w:rFonts w:ascii="宋体"/>
                <w:sz w:val="18"/>
              </w:rPr>
            </w:pPr>
          </w:p>
        </w:tc>
      </w:tr>
      <w:tr w:rsidR="002D2411">
        <w:trPr>
          <w:cantSplit/>
          <w:trHeight w:val="510"/>
        </w:trPr>
        <w:tc>
          <w:tcPr>
            <w:tcW w:w="623" w:type="dxa"/>
            <w:vMerge w:val="restart"/>
            <w:textDirection w:val="tbRlV"/>
          </w:tcPr>
          <w:p w:rsidR="002D2411" w:rsidRDefault="0057324D">
            <w:pPr>
              <w:ind w:left="113" w:right="113"/>
              <w:jc w:val="center"/>
              <w:rPr>
                <w:sz w:val="18"/>
              </w:rPr>
            </w:pPr>
            <w:r>
              <w:rPr>
                <w:rFonts w:hint="eastAsia"/>
                <w:sz w:val="18"/>
              </w:rPr>
              <w:t>受托人（乙方）</w:t>
            </w:r>
          </w:p>
        </w:tc>
        <w:tc>
          <w:tcPr>
            <w:tcW w:w="1651" w:type="dxa"/>
          </w:tcPr>
          <w:p w:rsidR="002D2411" w:rsidRDefault="0057324D">
            <w:pPr>
              <w:spacing w:before="100" w:after="100"/>
              <w:jc w:val="center"/>
              <w:rPr>
                <w:rFonts w:ascii="宋体"/>
                <w:sz w:val="18"/>
              </w:rPr>
            </w:pPr>
            <w:r>
              <w:rPr>
                <w:rFonts w:ascii="宋体" w:hint="eastAsia"/>
                <w:sz w:val="18"/>
              </w:rPr>
              <w:t>名称（或姓名）</w:t>
            </w:r>
          </w:p>
        </w:tc>
        <w:tc>
          <w:tcPr>
            <w:tcW w:w="5801" w:type="dxa"/>
            <w:gridSpan w:val="3"/>
          </w:tcPr>
          <w:p w:rsidR="002D2411" w:rsidRDefault="0057324D">
            <w:pPr>
              <w:spacing w:before="100" w:after="100"/>
              <w:jc w:val="right"/>
              <w:rPr>
                <w:rFonts w:ascii="宋体"/>
                <w:sz w:val="18"/>
              </w:rPr>
            </w:pPr>
            <w:r>
              <w:rPr>
                <w:rFonts w:ascii="宋体" w:hint="eastAsia"/>
                <w:sz w:val="18"/>
              </w:rPr>
              <w:t xml:space="preserve">       （签章）</w:t>
            </w:r>
          </w:p>
        </w:tc>
        <w:tc>
          <w:tcPr>
            <w:tcW w:w="1985" w:type="dxa"/>
            <w:vMerge w:val="restart"/>
          </w:tcPr>
          <w:p w:rsidR="002D2411" w:rsidRDefault="002D2411">
            <w:pPr>
              <w:spacing w:before="40" w:after="40"/>
              <w:jc w:val="center"/>
              <w:rPr>
                <w:rFonts w:ascii="宋体"/>
                <w:sz w:val="18"/>
              </w:rPr>
            </w:pPr>
          </w:p>
          <w:p w:rsidR="002D2411" w:rsidRDefault="0057324D">
            <w:pPr>
              <w:spacing w:before="40" w:after="40"/>
              <w:jc w:val="center"/>
              <w:rPr>
                <w:rFonts w:ascii="宋体"/>
                <w:sz w:val="18"/>
              </w:rPr>
            </w:pPr>
            <w:r>
              <w:rPr>
                <w:rFonts w:ascii="宋体" w:hint="eastAsia"/>
                <w:sz w:val="18"/>
              </w:rPr>
              <w:t>技术合同专用章</w:t>
            </w:r>
          </w:p>
          <w:p w:rsidR="002D2411" w:rsidRDefault="0057324D">
            <w:pPr>
              <w:spacing w:before="40" w:after="40"/>
              <w:jc w:val="center"/>
              <w:rPr>
                <w:rFonts w:ascii="宋体"/>
                <w:sz w:val="18"/>
              </w:rPr>
            </w:pPr>
            <w:r>
              <w:rPr>
                <w:rFonts w:ascii="宋体" w:hint="eastAsia"/>
                <w:sz w:val="18"/>
              </w:rPr>
              <w:t>或</w:t>
            </w:r>
          </w:p>
          <w:p w:rsidR="002D2411" w:rsidRDefault="0057324D">
            <w:pPr>
              <w:spacing w:before="40" w:after="40"/>
              <w:jc w:val="center"/>
              <w:rPr>
                <w:rFonts w:ascii="宋体"/>
                <w:sz w:val="18"/>
              </w:rPr>
            </w:pPr>
            <w:r>
              <w:rPr>
                <w:rFonts w:ascii="宋体" w:hint="eastAsia"/>
                <w:sz w:val="18"/>
              </w:rPr>
              <w:t>单 位 公 章</w:t>
            </w:r>
          </w:p>
          <w:p w:rsidR="002D2411" w:rsidRDefault="002D2411">
            <w:pPr>
              <w:spacing w:before="240" w:after="240"/>
              <w:rPr>
                <w:rFonts w:ascii="宋体"/>
                <w:sz w:val="18"/>
              </w:rPr>
            </w:pPr>
          </w:p>
          <w:p w:rsidR="002D2411" w:rsidRDefault="002D2411">
            <w:pPr>
              <w:spacing w:before="240" w:after="240"/>
              <w:rPr>
                <w:rFonts w:ascii="宋体"/>
                <w:sz w:val="18"/>
              </w:rPr>
            </w:pPr>
          </w:p>
          <w:p w:rsidR="002D2411" w:rsidRDefault="002D2411">
            <w:pPr>
              <w:spacing w:before="100" w:after="100"/>
              <w:jc w:val="center"/>
              <w:rPr>
                <w:rFonts w:ascii="宋体"/>
                <w:sz w:val="18"/>
              </w:rPr>
            </w:pPr>
          </w:p>
          <w:p w:rsidR="002D2411" w:rsidRDefault="002D2411">
            <w:pPr>
              <w:spacing w:before="100" w:after="100"/>
              <w:rPr>
                <w:rFonts w:ascii="宋体"/>
                <w:sz w:val="18"/>
              </w:rPr>
            </w:pPr>
          </w:p>
          <w:p w:rsidR="002D2411" w:rsidRDefault="0057324D">
            <w:pPr>
              <w:spacing w:before="100" w:after="100"/>
              <w:jc w:val="center"/>
              <w:rPr>
                <w:rFonts w:ascii="宋体"/>
                <w:sz w:val="18"/>
              </w:rPr>
            </w:pPr>
            <w:r>
              <w:rPr>
                <w:rFonts w:ascii="宋体" w:hint="eastAsia"/>
                <w:sz w:val="18"/>
              </w:rPr>
              <w:t xml:space="preserve">      年  月  日</w:t>
            </w:r>
          </w:p>
        </w:tc>
      </w:tr>
      <w:tr w:rsidR="002D2411">
        <w:trPr>
          <w:cantSplit/>
          <w:trHeight w:val="510"/>
        </w:trPr>
        <w:tc>
          <w:tcPr>
            <w:tcW w:w="623" w:type="dxa"/>
            <w:vMerge/>
            <w:textDirection w:val="tbRlV"/>
          </w:tcPr>
          <w:p w:rsidR="002D2411" w:rsidRDefault="002D2411">
            <w:pPr>
              <w:ind w:left="113" w:right="113"/>
              <w:jc w:val="center"/>
              <w:rPr>
                <w:sz w:val="18"/>
              </w:rPr>
            </w:pPr>
          </w:p>
        </w:tc>
        <w:tc>
          <w:tcPr>
            <w:tcW w:w="1651" w:type="dxa"/>
          </w:tcPr>
          <w:p w:rsidR="002D2411" w:rsidRDefault="0057324D">
            <w:pPr>
              <w:spacing w:before="100" w:after="100"/>
              <w:jc w:val="center"/>
              <w:rPr>
                <w:rFonts w:ascii="宋体"/>
                <w:sz w:val="18"/>
              </w:rPr>
            </w:pPr>
            <w:r>
              <w:rPr>
                <w:rFonts w:ascii="宋体" w:hint="eastAsia"/>
                <w:spacing w:val="12"/>
                <w:sz w:val="18"/>
              </w:rPr>
              <w:t>法定代表人</w:t>
            </w:r>
          </w:p>
        </w:tc>
        <w:tc>
          <w:tcPr>
            <w:tcW w:w="5801" w:type="dxa"/>
            <w:gridSpan w:val="3"/>
          </w:tcPr>
          <w:p w:rsidR="002D2411" w:rsidRDefault="0057324D">
            <w:pPr>
              <w:spacing w:before="100" w:after="100"/>
              <w:jc w:val="right"/>
              <w:rPr>
                <w:rFonts w:ascii="宋体"/>
                <w:sz w:val="18"/>
              </w:rPr>
            </w:pPr>
            <w:r>
              <w:rPr>
                <w:rFonts w:ascii="宋体" w:hint="eastAsia"/>
                <w:sz w:val="18"/>
              </w:rPr>
              <w:t>（签章）</w:t>
            </w:r>
          </w:p>
        </w:tc>
        <w:tc>
          <w:tcPr>
            <w:tcW w:w="1985" w:type="dxa"/>
            <w:vMerge/>
          </w:tcPr>
          <w:p w:rsidR="002D2411" w:rsidRDefault="002D2411">
            <w:pPr>
              <w:spacing w:before="40" w:after="40"/>
              <w:rPr>
                <w:rFonts w:ascii="宋体"/>
                <w:sz w:val="18"/>
              </w:rPr>
            </w:pPr>
          </w:p>
        </w:tc>
      </w:tr>
      <w:tr w:rsidR="002D2411">
        <w:trPr>
          <w:cantSplit/>
          <w:trHeight w:val="510"/>
        </w:trPr>
        <w:tc>
          <w:tcPr>
            <w:tcW w:w="623" w:type="dxa"/>
            <w:vMerge/>
          </w:tcPr>
          <w:p w:rsidR="002D2411" w:rsidRDefault="002D2411">
            <w:pPr>
              <w:rPr>
                <w:b/>
                <w:sz w:val="18"/>
              </w:rPr>
            </w:pPr>
          </w:p>
        </w:tc>
        <w:tc>
          <w:tcPr>
            <w:tcW w:w="1651" w:type="dxa"/>
          </w:tcPr>
          <w:p w:rsidR="002D2411" w:rsidRDefault="0057324D">
            <w:pPr>
              <w:spacing w:before="100" w:after="100"/>
              <w:jc w:val="center"/>
              <w:rPr>
                <w:rFonts w:ascii="宋体"/>
                <w:spacing w:val="12"/>
                <w:sz w:val="18"/>
              </w:rPr>
            </w:pPr>
            <w:r>
              <w:rPr>
                <w:rFonts w:ascii="宋体" w:hint="eastAsia"/>
                <w:spacing w:val="12"/>
                <w:sz w:val="18"/>
              </w:rPr>
              <w:t>委托代理人</w:t>
            </w:r>
          </w:p>
        </w:tc>
        <w:tc>
          <w:tcPr>
            <w:tcW w:w="5801" w:type="dxa"/>
            <w:gridSpan w:val="3"/>
          </w:tcPr>
          <w:p w:rsidR="002D2411" w:rsidRDefault="0057324D">
            <w:pPr>
              <w:spacing w:before="100" w:after="100"/>
              <w:jc w:val="right"/>
              <w:rPr>
                <w:rFonts w:ascii="宋体"/>
                <w:sz w:val="18"/>
              </w:rPr>
            </w:pPr>
            <w:r>
              <w:rPr>
                <w:rFonts w:ascii="宋体" w:hint="eastAsia"/>
                <w:sz w:val="18"/>
              </w:rPr>
              <w:t xml:space="preserve">                                                  （签章） </w:t>
            </w:r>
          </w:p>
        </w:tc>
        <w:tc>
          <w:tcPr>
            <w:tcW w:w="1985" w:type="dxa"/>
            <w:vMerge/>
          </w:tcPr>
          <w:p w:rsidR="002D2411" w:rsidRDefault="002D2411">
            <w:pPr>
              <w:spacing w:before="240" w:after="240"/>
              <w:rPr>
                <w:rFonts w:ascii="宋体"/>
                <w:sz w:val="18"/>
              </w:rPr>
            </w:pPr>
          </w:p>
        </w:tc>
      </w:tr>
      <w:tr w:rsidR="002D2411">
        <w:trPr>
          <w:cantSplit/>
          <w:trHeight w:val="510"/>
        </w:trPr>
        <w:tc>
          <w:tcPr>
            <w:tcW w:w="623" w:type="dxa"/>
            <w:vMerge/>
          </w:tcPr>
          <w:p w:rsidR="002D2411" w:rsidRDefault="002D2411">
            <w:pPr>
              <w:rPr>
                <w:b/>
                <w:sz w:val="18"/>
              </w:rPr>
            </w:pPr>
          </w:p>
        </w:tc>
        <w:tc>
          <w:tcPr>
            <w:tcW w:w="1651" w:type="dxa"/>
          </w:tcPr>
          <w:p w:rsidR="002D2411" w:rsidRDefault="0057324D">
            <w:pPr>
              <w:spacing w:before="100" w:after="100"/>
              <w:jc w:val="center"/>
              <w:rPr>
                <w:rFonts w:ascii="宋体"/>
                <w:spacing w:val="12"/>
                <w:sz w:val="18"/>
              </w:rPr>
            </w:pPr>
            <w:r>
              <w:rPr>
                <w:rFonts w:ascii="宋体" w:hint="eastAsia"/>
                <w:spacing w:val="12"/>
                <w:sz w:val="18"/>
              </w:rPr>
              <w:t>联系（经办）人</w:t>
            </w:r>
          </w:p>
        </w:tc>
        <w:tc>
          <w:tcPr>
            <w:tcW w:w="5801" w:type="dxa"/>
            <w:gridSpan w:val="3"/>
          </w:tcPr>
          <w:p w:rsidR="002D2411" w:rsidRDefault="0057324D">
            <w:pPr>
              <w:spacing w:before="100" w:after="100"/>
              <w:jc w:val="right"/>
              <w:rPr>
                <w:rFonts w:ascii="宋体"/>
                <w:sz w:val="18"/>
              </w:rPr>
            </w:pPr>
            <w:r>
              <w:rPr>
                <w:rFonts w:ascii="宋体" w:hint="eastAsia"/>
                <w:sz w:val="18"/>
              </w:rPr>
              <w:t xml:space="preserve">                                            （签章）</w:t>
            </w:r>
          </w:p>
        </w:tc>
        <w:tc>
          <w:tcPr>
            <w:tcW w:w="1985" w:type="dxa"/>
            <w:vMerge/>
          </w:tcPr>
          <w:p w:rsidR="002D2411" w:rsidRDefault="002D2411">
            <w:pPr>
              <w:spacing w:before="240" w:after="240"/>
              <w:rPr>
                <w:rFonts w:ascii="宋体"/>
                <w:sz w:val="18"/>
              </w:rPr>
            </w:pPr>
          </w:p>
        </w:tc>
      </w:tr>
      <w:tr w:rsidR="002D2411">
        <w:trPr>
          <w:cantSplit/>
          <w:trHeight w:val="446"/>
        </w:trPr>
        <w:tc>
          <w:tcPr>
            <w:tcW w:w="623" w:type="dxa"/>
            <w:vMerge/>
          </w:tcPr>
          <w:p w:rsidR="002D2411" w:rsidRDefault="002D2411">
            <w:pPr>
              <w:rPr>
                <w:b/>
                <w:sz w:val="18"/>
              </w:rPr>
            </w:pPr>
          </w:p>
        </w:tc>
        <w:tc>
          <w:tcPr>
            <w:tcW w:w="1651" w:type="dxa"/>
            <w:vAlign w:val="center"/>
          </w:tcPr>
          <w:p w:rsidR="002D2411" w:rsidRDefault="0057324D">
            <w:pPr>
              <w:snapToGrid w:val="0"/>
              <w:jc w:val="center"/>
              <w:rPr>
                <w:rFonts w:ascii="宋体"/>
                <w:sz w:val="18"/>
              </w:rPr>
            </w:pPr>
            <w:r>
              <w:rPr>
                <w:rFonts w:ascii="宋体" w:hint="eastAsia"/>
                <w:sz w:val="18"/>
              </w:rPr>
              <w:t>住所</w:t>
            </w:r>
          </w:p>
          <w:p w:rsidR="002D2411" w:rsidRDefault="0057324D">
            <w:pPr>
              <w:snapToGrid w:val="0"/>
              <w:jc w:val="center"/>
              <w:rPr>
                <w:rFonts w:ascii="宋体"/>
                <w:sz w:val="18"/>
              </w:rPr>
            </w:pPr>
            <w:r>
              <w:rPr>
                <w:rFonts w:ascii="宋体" w:hint="eastAsia"/>
                <w:sz w:val="18"/>
              </w:rPr>
              <w:t>（通讯地址）</w:t>
            </w:r>
          </w:p>
        </w:tc>
        <w:tc>
          <w:tcPr>
            <w:tcW w:w="2976" w:type="dxa"/>
          </w:tcPr>
          <w:p w:rsidR="002D2411" w:rsidRDefault="002D2411">
            <w:pPr>
              <w:spacing w:before="100" w:after="100"/>
              <w:rPr>
                <w:szCs w:val="21"/>
              </w:rPr>
            </w:pPr>
          </w:p>
        </w:tc>
        <w:tc>
          <w:tcPr>
            <w:tcW w:w="630" w:type="dxa"/>
            <w:vAlign w:val="center"/>
          </w:tcPr>
          <w:p w:rsidR="002D2411" w:rsidRDefault="0057324D">
            <w:pPr>
              <w:snapToGrid w:val="0"/>
              <w:rPr>
                <w:rFonts w:ascii="宋体"/>
                <w:sz w:val="18"/>
              </w:rPr>
            </w:pPr>
            <w:r>
              <w:rPr>
                <w:rFonts w:ascii="宋体" w:hint="eastAsia"/>
                <w:sz w:val="18"/>
              </w:rPr>
              <w:t>邮政</w:t>
            </w:r>
          </w:p>
          <w:p w:rsidR="002D2411" w:rsidRDefault="0057324D">
            <w:pPr>
              <w:snapToGrid w:val="0"/>
              <w:rPr>
                <w:rFonts w:ascii="宋体"/>
                <w:sz w:val="18"/>
              </w:rPr>
            </w:pPr>
            <w:r>
              <w:rPr>
                <w:rFonts w:ascii="宋体" w:hint="eastAsia"/>
                <w:sz w:val="18"/>
              </w:rPr>
              <w:t>编码</w:t>
            </w:r>
          </w:p>
        </w:tc>
        <w:tc>
          <w:tcPr>
            <w:tcW w:w="2195" w:type="dxa"/>
          </w:tcPr>
          <w:p w:rsidR="002D2411" w:rsidRDefault="002D2411">
            <w:pPr>
              <w:spacing w:before="160" w:after="160"/>
              <w:rPr>
                <w:szCs w:val="21"/>
              </w:rPr>
            </w:pPr>
          </w:p>
        </w:tc>
        <w:tc>
          <w:tcPr>
            <w:tcW w:w="1985" w:type="dxa"/>
            <w:vMerge/>
          </w:tcPr>
          <w:p w:rsidR="002D2411" w:rsidRDefault="002D2411">
            <w:pPr>
              <w:spacing w:before="240" w:after="240"/>
              <w:rPr>
                <w:rFonts w:ascii="宋体"/>
                <w:sz w:val="18"/>
              </w:rPr>
            </w:pPr>
          </w:p>
        </w:tc>
      </w:tr>
      <w:tr w:rsidR="002D2411">
        <w:trPr>
          <w:cantSplit/>
          <w:trHeight w:val="510"/>
        </w:trPr>
        <w:tc>
          <w:tcPr>
            <w:tcW w:w="623" w:type="dxa"/>
            <w:vMerge/>
          </w:tcPr>
          <w:p w:rsidR="002D2411" w:rsidRDefault="002D2411">
            <w:pPr>
              <w:rPr>
                <w:b/>
                <w:sz w:val="18"/>
              </w:rPr>
            </w:pPr>
          </w:p>
        </w:tc>
        <w:tc>
          <w:tcPr>
            <w:tcW w:w="1651" w:type="dxa"/>
          </w:tcPr>
          <w:p w:rsidR="002D2411" w:rsidRDefault="0057324D">
            <w:pPr>
              <w:spacing w:before="100" w:after="100"/>
              <w:jc w:val="center"/>
              <w:rPr>
                <w:rFonts w:ascii="宋体"/>
                <w:spacing w:val="12"/>
                <w:sz w:val="18"/>
              </w:rPr>
            </w:pPr>
            <w:r>
              <w:rPr>
                <w:rFonts w:ascii="宋体" w:hint="eastAsia"/>
                <w:spacing w:val="12"/>
                <w:sz w:val="18"/>
              </w:rPr>
              <w:t>电  话</w:t>
            </w:r>
          </w:p>
        </w:tc>
        <w:tc>
          <w:tcPr>
            <w:tcW w:w="5801" w:type="dxa"/>
            <w:gridSpan w:val="3"/>
            <w:vAlign w:val="center"/>
          </w:tcPr>
          <w:p w:rsidR="002D2411" w:rsidRDefault="002D2411">
            <w:pPr>
              <w:spacing w:before="100" w:after="100"/>
              <w:jc w:val="center"/>
              <w:rPr>
                <w:spacing w:val="12"/>
                <w:szCs w:val="21"/>
                <w:highlight w:val="yellow"/>
              </w:rPr>
            </w:pPr>
          </w:p>
        </w:tc>
        <w:tc>
          <w:tcPr>
            <w:tcW w:w="1985" w:type="dxa"/>
            <w:vMerge/>
          </w:tcPr>
          <w:p w:rsidR="002D2411" w:rsidRDefault="002D2411">
            <w:pPr>
              <w:spacing w:before="240" w:after="240"/>
              <w:rPr>
                <w:rFonts w:ascii="宋体"/>
                <w:sz w:val="18"/>
              </w:rPr>
            </w:pPr>
          </w:p>
        </w:tc>
      </w:tr>
      <w:tr w:rsidR="002D2411">
        <w:trPr>
          <w:cantSplit/>
          <w:trHeight w:val="510"/>
        </w:trPr>
        <w:tc>
          <w:tcPr>
            <w:tcW w:w="623" w:type="dxa"/>
            <w:vMerge/>
          </w:tcPr>
          <w:p w:rsidR="002D2411" w:rsidRDefault="002D2411">
            <w:pPr>
              <w:rPr>
                <w:b/>
                <w:sz w:val="18"/>
              </w:rPr>
            </w:pPr>
          </w:p>
        </w:tc>
        <w:tc>
          <w:tcPr>
            <w:tcW w:w="1651" w:type="dxa"/>
            <w:vAlign w:val="center"/>
          </w:tcPr>
          <w:p w:rsidR="002D2411" w:rsidRDefault="0057324D">
            <w:pPr>
              <w:spacing w:before="100" w:after="100"/>
              <w:jc w:val="center"/>
              <w:rPr>
                <w:rFonts w:ascii="宋体"/>
                <w:spacing w:val="12"/>
                <w:sz w:val="18"/>
              </w:rPr>
            </w:pPr>
            <w:r>
              <w:rPr>
                <w:rFonts w:ascii="宋体" w:hint="eastAsia"/>
                <w:spacing w:val="12"/>
                <w:sz w:val="18"/>
              </w:rPr>
              <w:t>开 户 银 行</w:t>
            </w:r>
          </w:p>
        </w:tc>
        <w:tc>
          <w:tcPr>
            <w:tcW w:w="5801" w:type="dxa"/>
            <w:gridSpan w:val="3"/>
          </w:tcPr>
          <w:p w:rsidR="002D2411" w:rsidRDefault="002D2411">
            <w:pPr>
              <w:spacing w:before="100" w:after="100"/>
              <w:jc w:val="center"/>
              <w:rPr>
                <w:rFonts w:ascii="宋体"/>
                <w:spacing w:val="12"/>
                <w:sz w:val="18"/>
              </w:rPr>
            </w:pPr>
          </w:p>
        </w:tc>
        <w:tc>
          <w:tcPr>
            <w:tcW w:w="1985" w:type="dxa"/>
            <w:vMerge/>
            <w:vAlign w:val="center"/>
          </w:tcPr>
          <w:p w:rsidR="002D2411" w:rsidRDefault="002D2411">
            <w:pPr>
              <w:spacing w:before="100" w:after="100"/>
              <w:jc w:val="center"/>
              <w:rPr>
                <w:rFonts w:ascii="宋体"/>
                <w:spacing w:val="12"/>
                <w:sz w:val="18"/>
              </w:rPr>
            </w:pPr>
          </w:p>
        </w:tc>
      </w:tr>
      <w:tr w:rsidR="002D2411">
        <w:trPr>
          <w:cantSplit/>
          <w:trHeight w:val="510"/>
        </w:trPr>
        <w:tc>
          <w:tcPr>
            <w:tcW w:w="623" w:type="dxa"/>
            <w:vMerge/>
          </w:tcPr>
          <w:p w:rsidR="002D2411" w:rsidRDefault="002D2411">
            <w:pPr>
              <w:rPr>
                <w:b/>
                <w:sz w:val="18"/>
              </w:rPr>
            </w:pPr>
          </w:p>
        </w:tc>
        <w:tc>
          <w:tcPr>
            <w:tcW w:w="1651" w:type="dxa"/>
            <w:vAlign w:val="center"/>
          </w:tcPr>
          <w:p w:rsidR="002D2411" w:rsidRDefault="0057324D">
            <w:pPr>
              <w:spacing w:before="100" w:after="100"/>
              <w:jc w:val="center"/>
              <w:rPr>
                <w:rFonts w:ascii="宋体"/>
                <w:spacing w:val="12"/>
                <w:sz w:val="18"/>
              </w:rPr>
            </w:pPr>
            <w:r>
              <w:rPr>
                <w:rFonts w:ascii="宋体" w:hint="eastAsia"/>
                <w:spacing w:val="12"/>
                <w:sz w:val="18"/>
              </w:rPr>
              <w:t>帐       号</w:t>
            </w:r>
          </w:p>
        </w:tc>
        <w:tc>
          <w:tcPr>
            <w:tcW w:w="5801" w:type="dxa"/>
            <w:gridSpan w:val="3"/>
          </w:tcPr>
          <w:p w:rsidR="002D2411" w:rsidRDefault="002D2411">
            <w:pPr>
              <w:widowControl/>
              <w:spacing w:before="100" w:after="100"/>
              <w:jc w:val="center"/>
              <w:rPr>
                <w:rFonts w:ascii="宋体"/>
                <w:spacing w:val="12"/>
                <w:sz w:val="18"/>
              </w:rPr>
            </w:pPr>
          </w:p>
        </w:tc>
        <w:tc>
          <w:tcPr>
            <w:tcW w:w="1985" w:type="dxa"/>
            <w:vMerge/>
            <w:vAlign w:val="center"/>
          </w:tcPr>
          <w:p w:rsidR="002D2411" w:rsidRDefault="002D2411">
            <w:pPr>
              <w:spacing w:before="100" w:after="100"/>
              <w:jc w:val="center"/>
              <w:rPr>
                <w:rFonts w:ascii="宋体"/>
                <w:spacing w:val="12"/>
                <w:sz w:val="18"/>
              </w:rPr>
            </w:pPr>
          </w:p>
        </w:tc>
      </w:tr>
      <w:tr w:rsidR="002D2411">
        <w:trPr>
          <w:cantSplit/>
          <w:trHeight w:val="510"/>
        </w:trPr>
        <w:tc>
          <w:tcPr>
            <w:tcW w:w="623" w:type="dxa"/>
            <w:vMerge w:val="restart"/>
          </w:tcPr>
          <w:p w:rsidR="002D2411" w:rsidRDefault="002D2411">
            <w:pPr>
              <w:rPr>
                <w:sz w:val="18"/>
              </w:rPr>
            </w:pPr>
          </w:p>
          <w:p w:rsidR="002D2411" w:rsidRDefault="002D2411">
            <w:pPr>
              <w:ind w:left="113" w:right="113"/>
              <w:jc w:val="center"/>
              <w:rPr>
                <w:sz w:val="18"/>
              </w:rPr>
            </w:pPr>
          </w:p>
          <w:p w:rsidR="002D2411" w:rsidRDefault="002D2411">
            <w:pPr>
              <w:ind w:left="113" w:right="113"/>
              <w:jc w:val="center"/>
              <w:rPr>
                <w:sz w:val="18"/>
              </w:rPr>
            </w:pPr>
          </w:p>
          <w:p w:rsidR="002D2411" w:rsidRDefault="002D2411">
            <w:pPr>
              <w:ind w:left="113" w:right="113"/>
              <w:jc w:val="center"/>
              <w:rPr>
                <w:sz w:val="18"/>
              </w:rPr>
            </w:pPr>
          </w:p>
          <w:p w:rsidR="002D2411" w:rsidRDefault="002D2411">
            <w:pPr>
              <w:ind w:left="113" w:right="113"/>
              <w:jc w:val="center"/>
              <w:rPr>
                <w:sz w:val="18"/>
              </w:rPr>
            </w:pPr>
          </w:p>
          <w:p w:rsidR="002D2411" w:rsidRDefault="002D2411">
            <w:pPr>
              <w:ind w:left="113" w:right="113"/>
              <w:jc w:val="center"/>
              <w:rPr>
                <w:sz w:val="18"/>
              </w:rPr>
            </w:pPr>
          </w:p>
          <w:p w:rsidR="002D2411" w:rsidRDefault="0057324D">
            <w:pPr>
              <w:ind w:left="113" w:right="113"/>
              <w:jc w:val="center"/>
              <w:rPr>
                <w:sz w:val="18"/>
              </w:rPr>
            </w:pPr>
            <w:r>
              <w:rPr>
                <w:rFonts w:hint="eastAsia"/>
                <w:sz w:val="18"/>
              </w:rPr>
              <w:t>中</w:t>
            </w:r>
          </w:p>
          <w:p w:rsidR="002D2411" w:rsidRDefault="002D2411">
            <w:pPr>
              <w:ind w:left="113" w:right="113"/>
              <w:jc w:val="center"/>
              <w:rPr>
                <w:sz w:val="18"/>
              </w:rPr>
            </w:pPr>
          </w:p>
          <w:p w:rsidR="002D2411" w:rsidRDefault="0057324D">
            <w:pPr>
              <w:ind w:left="113" w:right="113"/>
              <w:jc w:val="center"/>
              <w:rPr>
                <w:sz w:val="18"/>
              </w:rPr>
            </w:pPr>
            <w:r>
              <w:rPr>
                <w:rFonts w:hint="eastAsia"/>
                <w:sz w:val="18"/>
              </w:rPr>
              <w:t>介</w:t>
            </w:r>
          </w:p>
          <w:p w:rsidR="002D2411" w:rsidRDefault="0057324D">
            <w:pPr>
              <w:ind w:left="113" w:right="113"/>
              <w:jc w:val="center"/>
              <w:rPr>
                <w:sz w:val="18"/>
              </w:rPr>
            </w:pPr>
            <w:r>
              <w:rPr>
                <w:rFonts w:hint="eastAsia"/>
                <w:sz w:val="18"/>
              </w:rPr>
              <w:t>方</w:t>
            </w:r>
          </w:p>
          <w:p w:rsidR="002D2411" w:rsidRDefault="002D2411">
            <w:pPr>
              <w:rPr>
                <w:b/>
                <w:sz w:val="18"/>
              </w:rPr>
            </w:pPr>
          </w:p>
        </w:tc>
        <w:tc>
          <w:tcPr>
            <w:tcW w:w="1651" w:type="dxa"/>
          </w:tcPr>
          <w:p w:rsidR="002D2411" w:rsidRDefault="0057324D">
            <w:pPr>
              <w:spacing w:before="100" w:after="100"/>
              <w:jc w:val="center"/>
              <w:rPr>
                <w:rFonts w:ascii="宋体"/>
                <w:sz w:val="18"/>
              </w:rPr>
            </w:pPr>
            <w:r>
              <w:rPr>
                <w:rFonts w:ascii="宋体" w:hint="eastAsia"/>
                <w:sz w:val="18"/>
              </w:rPr>
              <w:t>单位名称</w:t>
            </w:r>
          </w:p>
        </w:tc>
        <w:tc>
          <w:tcPr>
            <w:tcW w:w="5801" w:type="dxa"/>
            <w:gridSpan w:val="3"/>
          </w:tcPr>
          <w:p w:rsidR="002D2411" w:rsidRDefault="0057324D">
            <w:pPr>
              <w:spacing w:before="100" w:after="100"/>
              <w:jc w:val="right"/>
              <w:rPr>
                <w:rFonts w:ascii="宋体"/>
                <w:sz w:val="24"/>
              </w:rPr>
            </w:pPr>
            <w:r>
              <w:rPr>
                <w:rFonts w:ascii="宋体" w:hint="eastAsia"/>
                <w:sz w:val="18"/>
              </w:rPr>
              <w:t xml:space="preserve">                                                  （签章）</w:t>
            </w:r>
          </w:p>
        </w:tc>
        <w:tc>
          <w:tcPr>
            <w:tcW w:w="1985" w:type="dxa"/>
            <w:vMerge w:val="restart"/>
            <w:vAlign w:val="center"/>
          </w:tcPr>
          <w:p w:rsidR="002D2411" w:rsidRDefault="0057324D">
            <w:pPr>
              <w:spacing w:before="40" w:after="40"/>
              <w:jc w:val="center"/>
              <w:rPr>
                <w:rFonts w:ascii="宋体"/>
                <w:sz w:val="18"/>
              </w:rPr>
            </w:pPr>
            <w:r>
              <w:rPr>
                <w:rFonts w:ascii="宋体" w:hint="eastAsia"/>
                <w:sz w:val="18"/>
              </w:rPr>
              <w:t>技术合同专用章</w:t>
            </w:r>
          </w:p>
          <w:p w:rsidR="002D2411" w:rsidRDefault="0057324D">
            <w:pPr>
              <w:spacing w:before="40" w:after="40"/>
              <w:jc w:val="center"/>
              <w:rPr>
                <w:rFonts w:ascii="宋体"/>
                <w:sz w:val="18"/>
              </w:rPr>
            </w:pPr>
            <w:r>
              <w:rPr>
                <w:rFonts w:ascii="宋体" w:hint="eastAsia"/>
                <w:sz w:val="18"/>
              </w:rPr>
              <w:t>或</w:t>
            </w:r>
          </w:p>
          <w:p w:rsidR="002D2411" w:rsidRDefault="0057324D">
            <w:pPr>
              <w:spacing w:before="40" w:after="40"/>
              <w:jc w:val="center"/>
              <w:rPr>
                <w:rFonts w:ascii="宋体"/>
                <w:sz w:val="18"/>
              </w:rPr>
            </w:pPr>
            <w:r>
              <w:rPr>
                <w:rFonts w:ascii="宋体" w:hint="eastAsia"/>
                <w:sz w:val="18"/>
              </w:rPr>
              <w:t>单 位 公 章</w:t>
            </w:r>
          </w:p>
          <w:p w:rsidR="002D2411" w:rsidRDefault="002D2411">
            <w:pPr>
              <w:spacing w:before="240" w:after="240"/>
              <w:rPr>
                <w:rFonts w:ascii="宋体"/>
                <w:sz w:val="18"/>
              </w:rPr>
            </w:pPr>
          </w:p>
          <w:p w:rsidR="002D2411" w:rsidRDefault="002D2411">
            <w:pPr>
              <w:spacing w:before="240" w:after="240"/>
              <w:rPr>
                <w:rFonts w:ascii="宋体"/>
                <w:sz w:val="18"/>
              </w:rPr>
            </w:pPr>
          </w:p>
          <w:p w:rsidR="002D2411" w:rsidRDefault="002D2411">
            <w:pPr>
              <w:spacing w:before="100" w:after="100"/>
              <w:jc w:val="center"/>
              <w:rPr>
                <w:rFonts w:ascii="宋体"/>
                <w:sz w:val="18"/>
              </w:rPr>
            </w:pPr>
          </w:p>
          <w:p w:rsidR="002D2411" w:rsidRDefault="002D2411">
            <w:pPr>
              <w:spacing w:before="100" w:after="100"/>
              <w:jc w:val="center"/>
              <w:rPr>
                <w:rFonts w:ascii="宋体"/>
                <w:sz w:val="18"/>
              </w:rPr>
            </w:pPr>
          </w:p>
          <w:p w:rsidR="002D2411" w:rsidRDefault="002D2411">
            <w:pPr>
              <w:spacing w:before="100" w:after="100"/>
              <w:rPr>
                <w:rFonts w:ascii="宋体"/>
                <w:sz w:val="18"/>
              </w:rPr>
            </w:pPr>
          </w:p>
          <w:p w:rsidR="002D2411" w:rsidRDefault="0057324D">
            <w:pPr>
              <w:spacing w:before="100" w:after="100"/>
              <w:jc w:val="center"/>
              <w:rPr>
                <w:rFonts w:ascii="宋体"/>
                <w:spacing w:val="12"/>
                <w:sz w:val="18"/>
              </w:rPr>
            </w:pPr>
            <w:r>
              <w:rPr>
                <w:rFonts w:ascii="宋体" w:hint="eastAsia"/>
                <w:sz w:val="18"/>
              </w:rPr>
              <w:t xml:space="preserve">      年  月  日</w:t>
            </w:r>
          </w:p>
        </w:tc>
      </w:tr>
      <w:tr w:rsidR="002D2411">
        <w:trPr>
          <w:cantSplit/>
          <w:trHeight w:val="510"/>
        </w:trPr>
        <w:tc>
          <w:tcPr>
            <w:tcW w:w="623" w:type="dxa"/>
            <w:vMerge/>
          </w:tcPr>
          <w:p w:rsidR="002D2411" w:rsidRDefault="002D2411">
            <w:pPr>
              <w:rPr>
                <w:b/>
                <w:sz w:val="18"/>
              </w:rPr>
            </w:pPr>
          </w:p>
        </w:tc>
        <w:tc>
          <w:tcPr>
            <w:tcW w:w="1651" w:type="dxa"/>
          </w:tcPr>
          <w:p w:rsidR="002D2411" w:rsidRDefault="0057324D">
            <w:pPr>
              <w:spacing w:before="100" w:after="100"/>
              <w:jc w:val="center"/>
              <w:rPr>
                <w:rFonts w:ascii="宋体"/>
                <w:sz w:val="18"/>
              </w:rPr>
            </w:pPr>
            <w:r>
              <w:rPr>
                <w:rFonts w:ascii="宋体" w:hint="eastAsia"/>
                <w:spacing w:val="12"/>
                <w:sz w:val="18"/>
              </w:rPr>
              <w:t>法定代表人</w:t>
            </w:r>
          </w:p>
        </w:tc>
        <w:tc>
          <w:tcPr>
            <w:tcW w:w="5801" w:type="dxa"/>
            <w:gridSpan w:val="3"/>
          </w:tcPr>
          <w:p w:rsidR="002D2411" w:rsidRDefault="0057324D">
            <w:pPr>
              <w:spacing w:before="100" w:after="100"/>
              <w:jc w:val="right"/>
              <w:rPr>
                <w:rFonts w:ascii="宋体"/>
                <w:sz w:val="18"/>
              </w:rPr>
            </w:pPr>
            <w:r>
              <w:rPr>
                <w:rFonts w:ascii="宋体" w:hint="eastAsia"/>
                <w:sz w:val="18"/>
              </w:rPr>
              <w:t>（签章）</w:t>
            </w:r>
          </w:p>
        </w:tc>
        <w:tc>
          <w:tcPr>
            <w:tcW w:w="1985" w:type="dxa"/>
            <w:vMerge/>
            <w:vAlign w:val="center"/>
          </w:tcPr>
          <w:p w:rsidR="002D2411" w:rsidRDefault="002D2411">
            <w:pPr>
              <w:spacing w:before="100" w:after="100"/>
              <w:jc w:val="center"/>
              <w:rPr>
                <w:rFonts w:ascii="宋体"/>
                <w:spacing w:val="12"/>
                <w:sz w:val="18"/>
              </w:rPr>
            </w:pPr>
          </w:p>
        </w:tc>
      </w:tr>
      <w:tr w:rsidR="002D2411">
        <w:trPr>
          <w:cantSplit/>
          <w:trHeight w:val="510"/>
        </w:trPr>
        <w:tc>
          <w:tcPr>
            <w:tcW w:w="623" w:type="dxa"/>
            <w:vMerge/>
          </w:tcPr>
          <w:p w:rsidR="002D2411" w:rsidRDefault="002D2411">
            <w:pPr>
              <w:rPr>
                <w:b/>
                <w:sz w:val="18"/>
              </w:rPr>
            </w:pPr>
          </w:p>
        </w:tc>
        <w:tc>
          <w:tcPr>
            <w:tcW w:w="1651" w:type="dxa"/>
          </w:tcPr>
          <w:p w:rsidR="002D2411" w:rsidRDefault="0057324D">
            <w:pPr>
              <w:spacing w:before="100" w:after="100"/>
              <w:jc w:val="center"/>
              <w:rPr>
                <w:rFonts w:ascii="宋体"/>
                <w:spacing w:val="12"/>
                <w:sz w:val="18"/>
              </w:rPr>
            </w:pPr>
            <w:r>
              <w:rPr>
                <w:rFonts w:ascii="宋体" w:hint="eastAsia"/>
                <w:spacing w:val="12"/>
                <w:sz w:val="18"/>
              </w:rPr>
              <w:t>委托代理人</w:t>
            </w:r>
          </w:p>
        </w:tc>
        <w:tc>
          <w:tcPr>
            <w:tcW w:w="5801" w:type="dxa"/>
            <w:gridSpan w:val="3"/>
          </w:tcPr>
          <w:p w:rsidR="002D2411" w:rsidRDefault="0057324D">
            <w:pPr>
              <w:spacing w:before="100" w:after="100"/>
              <w:jc w:val="right"/>
              <w:rPr>
                <w:rFonts w:ascii="宋体"/>
                <w:sz w:val="18"/>
              </w:rPr>
            </w:pPr>
            <w:r>
              <w:rPr>
                <w:rFonts w:ascii="宋体" w:hint="eastAsia"/>
                <w:sz w:val="18"/>
              </w:rPr>
              <w:t xml:space="preserve">                                                  （签章） </w:t>
            </w:r>
          </w:p>
        </w:tc>
        <w:tc>
          <w:tcPr>
            <w:tcW w:w="1985" w:type="dxa"/>
            <w:vMerge/>
            <w:vAlign w:val="center"/>
          </w:tcPr>
          <w:p w:rsidR="002D2411" w:rsidRDefault="002D2411">
            <w:pPr>
              <w:spacing w:before="100" w:after="100"/>
              <w:jc w:val="center"/>
              <w:rPr>
                <w:rFonts w:ascii="宋体"/>
                <w:spacing w:val="12"/>
                <w:sz w:val="18"/>
              </w:rPr>
            </w:pPr>
          </w:p>
        </w:tc>
      </w:tr>
      <w:tr w:rsidR="002D2411">
        <w:trPr>
          <w:cantSplit/>
          <w:trHeight w:val="510"/>
        </w:trPr>
        <w:tc>
          <w:tcPr>
            <w:tcW w:w="623" w:type="dxa"/>
            <w:vMerge/>
          </w:tcPr>
          <w:p w:rsidR="002D2411" w:rsidRDefault="002D2411">
            <w:pPr>
              <w:rPr>
                <w:b/>
                <w:sz w:val="18"/>
              </w:rPr>
            </w:pPr>
          </w:p>
        </w:tc>
        <w:tc>
          <w:tcPr>
            <w:tcW w:w="1651" w:type="dxa"/>
          </w:tcPr>
          <w:p w:rsidR="002D2411" w:rsidRDefault="0057324D">
            <w:pPr>
              <w:spacing w:before="100" w:after="100"/>
              <w:jc w:val="center"/>
              <w:rPr>
                <w:rFonts w:ascii="宋体"/>
                <w:spacing w:val="12"/>
                <w:sz w:val="18"/>
              </w:rPr>
            </w:pPr>
            <w:r>
              <w:rPr>
                <w:rFonts w:ascii="宋体" w:hint="eastAsia"/>
                <w:spacing w:val="12"/>
                <w:sz w:val="18"/>
              </w:rPr>
              <w:t>联系（经办）人</w:t>
            </w:r>
          </w:p>
        </w:tc>
        <w:tc>
          <w:tcPr>
            <w:tcW w:w="5801" w:type="dxa"/>
            <w:gridSpan w:val="3"/>
          </w:tcPr>
          <w:p w:rsidR="002D2411" w:rsidRDefault="0057324D">
            <w:pPr>
              <w:spacing w:before="100" w:after="100"/>
              <w:jc w:val="right"/>
              <w:rPr>
                <w:rFonts w:ascii="宋体"/>
                <w:sz w:val="18"/>
              </w:rPr>
            </w:pPr>
            <w:r>
              <w:rPr>
                <w:rFonts w:ascii="宋体" w:hint="eastAsia"/>
                <w:sz w:val="18"/>
              </w:rPr>
              <w:t xml:space="preserve">                                                  （签章）</w:t>
            </w:r>
          </w:p>
        </w:tc>
        <w:tc>
          <w:tcPr>
            <w:tcW w:w="1985" w:type="dxa"/>
            <w:vMerge/>
            <w:vAlign w:val="center"/>
          </w:tcPr>
          <w:p w:rsidR="002D2411" w:rsidRDefault="002D2411">
            <w:pPr>
              <w:spacing w:before="100" w:after="100"/>
              <w:jc w:val="center"/>
              <w:rPr>
                <w:rFonts w:ascii="宋体"/>
                <w:spacing w:val="12"/>
                <w:sz w:val="18"/>
              </w:rPr>
            </w:pPr>
          </w:p>
        </w:tc>
      </w:tr>
      <w:tr w:rsidR="002D2411">
        <w:trPr>
          <w:cantSplit/>
          <w:trHeight w:val="662"/>
        </w:trPr>
        <w:tc>
          <w:tcPr>
            <w:tcW w:w="623" w:type="dxa"/>
            <w:vMerge/>
          </w:tcPr>
          <w:p w:rsidR="002D2411" w:rsidRDefault="002D2411">
            <w:pPr>
              <w:rPr>
                <w:b/>
                <w:sz w:val="18"/>
              </w:rPr>
            </w:pPr>
          </w:p>
        </w:tc>
        <w:tc>
          <w:tcPr>
            <w:tcW w:w="1651" w:type="dxa"/>
            <w:vAlign w:val="center"/>
          </w:tcPr>
          <w:p w:rsidR="002D2411" w:rsidRDefault="0057324D">
            <w:pPr>
              <w:snapToGrid w:val="0"/>
              <w:jc w:val="center"/>
              <w:rPr>
                <w:rFonts w:ascii="宋体"/>
                <w:sz w:val="18"/>
              </w:rPr>
            </w:pPr>
            <w:r>
              <w:rPr>
                <w:rFonts w:ascii="宋体" w:hint="eastAsia"/>
                <w:sz w:val="18"/>
              </w:rPr>
              <w:t>住所</w:t>
            </w:r>
          </w:p>
          <w:p w:rsidR="002D2411" w:rsidRDefault="0057324D">
            <w:pPr>
              <w:snapToGrid w:val="0"/>
              <w:jc w:val="center"/>
              <w:rPr>
                <w:rFonts w:ascii="宋体"/>
                <w:sz w:val="18"/>
              </w:rPr>
            </w:pPr>
            <w:r>
              <w:rPr>
                <w:rFonts w:ascii="宋体" w:hint="eastAsia"/>
                <w:sz w:val="18"/>
              </w:rPr>
              <w:t>（通讯地址）</w:t>
            </w:r>
          </w:p>
        </w:tc>
        <w:tc>
          <w:tcPr>
            <w:tcW w:w="2976" w:type="dxa"/>
          </w:tcPr>
          <w:p w:rsidR="002D2411" w:rsidRDefault="002D2411">
            <w:pPr>
              <w:spacing w:before="160" w:after="160"/>
              <w:rPr>
                <w:rFonts w:ascii="宋体"/>
                <w:sz w:val="18"/>
              </w:rPr>
            </w:pPr>
          </w:p>
        </w:tc>
        <w:tc>
          <w:tcPr>
            <w:tcW w:w="630" w:type="dxa"/>
            <w:vAlign w:val="center"/>
          </w:tcPr>
          <w:p w:rsidR="002D2411" w:rsidRDefault="0057324D">
            <w:pPr>
              <w:snapToGrid w:val="0"/>
              <w:spacing w:before="100" w:beforeAutospacing="1"/>
              <w:jc w:val="center"/>
              <w:rPr>
                <w:rFonts w:ascii="宋体"/>
                <w:sz w:val="18"/>
              </w:rPr>
            </w:pPr>
            <w:r>
              <w:rPr>
                <w:rFonts w:ascii="宋体" w:hint="eastAsia"/>
                <w:sz w:val="18"/>
              </w:rPr>
              <w:t>邮政编码</w:t>
            </w:r>
          </w:p>
        </w:tc>
        <w:tc>
          <w:tcPr>
            <w:tcW w:w="2195" w:type="dxa"/>
          </w:tcPr>
          <w:p w:rsidR="002D2411" w:rsidRDefault="002D2411">
            <w:pPr>
              <w:spacing w:before="160" w:after="160"/>
              <w:rPr>
                <w:rFonts w:ascii="宋体"/>
                <w:sz w:val="18"/>
              </w:rPr>
            </w:pPr>
          </w:p>
        </w:tc>
        <w:tc>
          <w:tcPr>
            <w:tcW w:w="1985" w:type="dxa"/>
            <w:vMerge/>
            <w:vAlign w:val="center"/>
          </w:tcPr>
          <w:p w:rsidR="002D2411" w:rsidRDefault="002D2411">
            <w:pPr>
              <w:spacing w:before="100" w:after="100"/>
              <w:jc w:val="center"/>
              <w:rPr>
                <w:rFonts w:ascii="宋体"/>
                <w:spacing w:val="12"/>
                <w:sz w:val="18"/>
              </w:rPr>
            </w:pPr>
          </w:p>
        </w:tc>
      </w:tr>
      <w:tr w:rsidR="002D2411">
        <w:trPr>
          <w:cantSplit/>
          <w:trHeight w:val="662"/>
        </w:trPr>
        <w:tc>
          <w:tcPr>
            <w:tcW w:w="623" w:type="dxa"/>
            <w:vMerge/>
          </w:tcPr>
          <w:p w:rsidR="002D2411" w:rsidRDefault="002D2411">
            <w:pPr>
              <w:rPr>
                <w:b/>
                <w:sz w:val="18"/>
              </w:rPr>
            </w:pPr>
          </w:p>
        </w:tc>
        <w:tc>
          <w:tcPr>
            <w:tcW w:w="1651" w:type="dxa"/>
          </w:tcPr>
          <w:p w:rsidR="002D2411" w:rsidRDefault="0057324D">
            <w:pPr>
              <w:spacing w:before="100" w:after="100"/>
              <w:jc w:val="center"/>
              <w:rPr>
                <w:rFonts w:ascii="宋体"/>
                <w:spacing w:val="12"/>
                <w:sz w:val="18"/>
              </w:rPr>
            </w:pPr>
            <w:r>
              <w:rPr>
                <w:rFonts w:ascii="宋体" w:hint="eastAsia"/>
                <w:spacing w:val="12"/>
                <w:sz w:val="18"/>
              </w:rPr>
              <w:t>电  话</w:t>
            </w:r>
          </w:p>
        </w:tc>
        <w:tc>
          <w:tcPr>
            <w:tcW w:w="5801" w:type="dxa"/>
            <w:gridSpan w:val="3"/>
          </w:tcPr>
          <w:p w:rsidR="002D2411" w:rsidRDefault="002D2411">
            <w:pPr>
              <w:spacing w:before="160" w:after="160"/>
              <w:rPr>
                <w:rFonts w:ascii="宋体"/>
                <w:sz w:val="18"/>
              </w:rPr>
            </w:pPr>
          </w:p>
        </w:tc>
        <w:tc>
          <w:tcPr>
            <w:tcW w:w="1985" w:type="dxa"/>
            <w:vMerge/>
            <w:vAlign w:val="center"/>
          </w:tcPr>
          <w:p w:rsidR="002D2411" w:rsidRDefault="002D2411">
            <w:pPr>
              <w:spacing w:before="100" w:after="100"/>
              <w:jc w:val="center"/>
              <w:rPr>
                <w:rFonts w:ascii="宋体"/>
                <w:spacing w:val="12"/>
                <w:sz w:val="18"/>
              </w:rPr>
            </w:pPr>
          </w:p>
        </w:tc>
      </w:tr>
      <w:tr w:rsidR="002D2411">
        <w:trPr>
          <w:cantSplit/>
          <w:trHeight w:val="662"/>
        </w:trPr>
        <w:tc>
          <w:tcPr>
            <w:tcW w:w="623" w:type="dxa"/>
            <w:vMerge/>
          </w:tcPr>
          <w:p w:rsidR="002D2411" w:rsidRDefault="002D2411">
            <w:pPr>
              <w:rPr>
                <w:b/>
                <w:sz w:val="18"/>
              </w:rPr>
            </w:pPr>
          </w:p>
        </w:tc>
        <w:tc>
          <w:tcPr>
            <w:tcW w:w="1651" w:type="dxa"/>
            <w:vAlign w:val="center"/>
          </w:tcPr>
          <w:p w:rsidR="002D2411" w:rsidRDefault="0057324D">
            <w:pPr>
              <w:spacing w:before="100" w:after="100"/>
              <w:jc w:val="center"/>
              <w:rPr>
                <w:rFonts w:ascii="宋体"/>
                <w:spacing w:val="12"/>
                <w:sz w:val="18"/>
              </w:rPr>
            </w:pPr>
            <w:r>
              <w:rPr>
                <w:rFonts w:ascii="宋体" w:hint="eastAsia"/>
                <w:spacing w:val="12"/>
                <w:sz w:val="18"/>
              </w:rPr>
              <w:t>开 户 银 行</w:t>
            </w:r>
          </w:p>
        </w:tc>
        <w:tc>
          <w:tcPr>
            <w:tcW w:w="5801" w:type="dxa"/>
            <w:gridSpan w:val="3"/>
          </w:tcPr>
          <w:p w:rsidR="002D2411" w:rsidRDefault="002D2411">
            <w:pPr>
              <w:spacing w:before="160" w:after="160"/>
              <w:rPr>
                <w:rFonts w:ascii="宋体"/>
                <w:sz w:val="18"/>
              </w:rPr>
            </w:pPr>
          </w:p>
        </w:tc>
        <w:tc>
          <w:tcPr>
            <w:tcW w:w="1985" w:type="dxa"/>
            <w:vMerge/>
            <w:vAlign w:val="center"/>
          </w:tcPr>
          <w:p w:rsidR="002D2411" w:rsidRDefault="002D2411">
            <w:pPr>
              <w:spacing w:before="100" w:after="100"/>
              <w:jc w:val="center"/>
              <w:rPr>
                <w:rFonts w:ascii="宋体"/>
                <w:spacing w:val="12"/>
                <w:sz w:val="18"/>
              </w:rPr>
            </w:pPr>
          </w:p>
        </w:tc>
      </w:tr>
      <w:tr w:rsidR="002D2411">
        <w:trPr>
          <w:cantSplit/>
          <w:trHeight w:val="662"/>
        </w:trPr>
        <w:tc>
          <w:tcPr>
            <w:tcW w:w="623" w:type="dxa"/>
            <w:vMerge/>
          </w:tcPr>
          <w:p w:rsidR="002D2411" w:rsidRDefault="002D2411">
            <w:pPr>
              <w:rPr>
                <w:b/>
                <w:sz w:val="18"/>
              </w:rPr>
            </w:pPr>
          </w:p>
        </w:tc>
        <w:tc>
          <w:tcPr>
            <w:tcW w:w="1651" w:type="dxa"/>
            <w:vAlign w:val="center"/>
          </w:tcPr>
          <w:p w:rsidR="002D2411" w:rsidRDefault="0057324D">
            <w:pPr>
              <w:spacing w:before="100" w:after="100"/>
              <w:jc w:val="center"/>
              <w:rPr>
                <w:rFonts w:ascii="宋体"/>
                <w:spacing w:val="12"/>
                <w:sz w:val="18"/>
              </w:rPr>
            </w:pPr>
            <w:r>
              <w:rPr>
                <w:rFonts w:ascii="宋体" w:hint="eastAsia"/>
                <w:spacing w:val="12"/>
                <w:sz w:val="18"/>
              </w:rPr>
              <w:t>帐       号</w:t>
            </w:r>
          </w:p>
        </w:tc>
        <w:tc>
          <w:tcPr>
            <w:tcW w:w="5801" w:type="dxa"/>
            <w:gridSpan w:val="3"/>
          </w:tcPr>
          <w:p w:rsidR="002D2411" w:rsidRDefault="002D2411">
            <w:pPr>
              <w:spacing w:before="160" w:after="160"/>
              <w:rPr>
                <w:rFonts w:ascii="宋体"/>
                <w:sz w:val="18"/>
              </w:rPr>
            </w:pPr>
          </w:p>
        </w:tc>
        <w:tc>
          <w:tcPr>
            <w:tcW w:w="1985" w:type="dxa"/>
            <w:vMerge/>
            <w:vAlign w:val="center"/>
          </w:tcPr>
          <w:p w:rsidR="002D2411" w:rsidRDefault="002D2411">
            <w:pPr>
              <w:spacing w:before="100" w:after="100"/>
              <w:jc w:val="center"/>
              <w:rPr>
                <w:rFonts w:ascii="宋体"/>
                <w:spacing w:val="12"/>
                <w:sz w:val="18"/>
              </w:rPr>
            </w:pPr>
          </w:p>
        </w:tc>
      </w:tr>
    </w:tbl>
    <w:p w:rsidR="002D2411" w:rsidRDefault="002D2411">
      <w:pPr>
        <w:tabs>
          <w:tab w:val="left" w:pos="2850"/>
        </w:tabs>
        <w:spacing w:after="160" w:line="259" w:lineRule="auto"/>
        <w:rPr>
          <w:rFonts w:ascii="Times New Roman" w:eastAsia="宋体" w:hAnsi="Times New Roman" w:cs="Times New Roman"/>
          <w:color w:val="000000"/>
          <w:szCs w:val="21"/>
        </w:rPr>
      </w:pPr>
    </w:p>
    <w:p w:rsidR="002D2411" w:rsidRDefault="002D2411">
      <w:pPr>
        <w:tabs>
          <w:tab w:val="left" w:pos="2850"/>
        </w:tabs>
        <w:spacing w:after="160" w:line="259" w:lineRule="auto"/>
        <w:rPr>
          <w:rFonts w:ascii="Times New Roman" w:eastAsia="宋体" w:hAnsi="Times New Roman" w:cs="Times New Roman"/>
          <w:color w:val="000000"/>
          <w:szCs w:val="21"/>
        </w:rPr>
        <w:sectPr w:rsidR="002D2411">
          <w:pgSz w:w="11906" w:h="16838"/>
          <w:pgMar w:top="1134" w:right="851" w:bottom="1134" w:left="851" w:header="851" w:footer="992" w:gutter="0"/>
          <w:cols w:space="425"/>
          <w:docGrid w:type="lines" w:linePitch="312"/>
        </w:sectPr>
      </w:pP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lastRenderedPageBreak/>
        <w:t>附录4</w:t>
      </w: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t>中介</w:t>
      </w:r>
      <w:r>
        <w:rPr>
          <w:rFonts w:ascii="黑体" w:eastAsia="黑体" w:hAnsi="黑体"/>
          <w:sz w:val="28"/>
          <w:szCs w:val="28"/>
        </w:rPr>
        <w:t>服务文件示范文本</w:t>
      </w:r>
    </w:p>
    <w:p w:rsidR="002D2411" w:rsidRDefault="002D2411">
      <w:pPr>
        <w:spacing w:line="360" w:lineRule="auto"/>
        <w:jc w:val="center"/>
        <w:rPr>
          <w:rFonts w:ascii="黑体" w:eastAsia="黑体" w:hAnsi="黑体"/>
          <w:sz w:val="28"/>
          <w:szCs w:val="28"/>
        </w:rPr>
      </w:pP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t>入河排污口设置论证报告书编制提纲</w:t>
      </w:r>
    </w:p>
    <w:p w:rsidR="002D2411" w:rsidRDefault="0057324D">
      <w:pPr>
        <w:spacing w:line="360" w:lineRule="auto"/>
        <w:rPr>
          <w:rFonts w:ascii="Times New Roman" w:eastAsia="黑体" w:hAnsi="Times New Roman" w:cs="Times New Roman"/>
          <w:sz w:val="28"/>
          <w:szCs w:val="28"/>
        </w:rPr>
      </w:pPr>
      <w:r>
        <w:rPr>
          <w:rFonts w:ascii="Times New Roman" w:eastAsia="黑体" w:hAnsi="Times New Roman" w:cs="Times New Roman"/>
          <w:sz w:val="28"/>
          <w:szCs w:val="28"/>
        </w:rPr>
        <w:t xml:space="preserve">1  </w:t>
      </w:r>
      <w:r>
        <w:rPr>
          <w:rFonts w:ascii="Times New Roman" w:eastAsia="黑体" w:hAnsi="Times New Roman" w:cs="Times New Roman"/>
          <w:sz w:val="28"/>
          <w:szCs w:val="28"/>
        </w:rPr>
        <w:t>总则</w:t>
      </w:r>
    </w:p>
    <w:p w:rsidR="002D2411" w:rsidRDefault="0057324D">
      <w:pPr>
        <w:numPr>
          <w:ilvl w:val="1"/>
          <w:numId w:val="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论证目的</w:t>
      </w:r>
    </w:p>
    <w:p w:rsidR="002D2411" w:rsidRDefault="0057324D">
      <w:pPr>
        <w:numPr>
          <w:ilvl w:val="1"/>
          <w:numId w:val="0"/>
        </w:numPr>
        <w:tabs>
          <w:tab w:val="left" w:pos="36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论证原则及依据</w:t>
      </w:r>
    </w:p>
    <w:p w:rsidR="002D2411" w:rsidRDefault="0057324D">
      <w:pPr>
        <w:numPr>
          <w:ilvl w:val="1"/>
          <w:numId w:val="0"/>
        </w:numPr>
        <w:tabs>
          <w:tab w:val="left" w:pos="36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论证范围</w:t>
      </w:r>
    </w:p>
    <w:p w:rsidR="002D2411" w:rsidRDefault="0057324D">
      <w:pPr>
        <w:numPr>
          <w:ilvl w:val="1"/>
          <w:numId w:val="0"/>
        </w:numPr>
        <w:tabs>
          <w:tab w:val="left" w:pos="36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论证工作程序</w:t>
      </w:r>
    </w:p>
    <w:p w:rsidR="002D2411" w:rsidRDefault="0057324D">
      <w:pPr>
        <w:numPr>
          <w:ilvl w:val="1"/>
          <w:numId w:val="0"/>
        </w:numPr>
        <w:tabs>
          <w:tab w:val="left" w:pos="36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论证的主要内容</w:t>
      </w:r>
    </w:p>
    <w:p w:rsidR="002D2411" w:rsidRDefault="0057324D">
      <w:pPr>
        <w:tabs>
          <w:tab w:val="left" w:pos="360"/>
        </w:tabs>
        <w:spacing w:line="360" w:lineRule="auto"/>
        <w:jc w:val="left"/>
        <w:rPr>
          <w:rFonts w:ascii="Times New Roman" w:eastAsia="黑体" w:hAnsi="Times New Roman" w:cs="Times New Roman"/>
          <w:sz w:val="28"/>
          <w:szCs w:val="28"/>
        </w:rPr>
      </w:pPr>
      <w:r>
        <w:rPr>
          <w:rFonts w:ascii="Times New Roman" w:eastAsia="黑体" w:hAnsi="Times New Roman" w:cs="Times New Roman"/>
          <w:sz w:val="28"/>
          <w:szCs w:val="28"/>
        </w:rPr>
        <w:t xml:space="preserve">2  </w:t>
      </w:r>
      <w:r>
        <w:rPr>
          <w:rFonts w:ascii="Times New Roman" w:eastAsia="黑体" w:hAnsi="Times New Roman" w:cs="Times New Roman"/>
          <w:sz w:val="28"/>
          <w:szCs w:val="28"/>
        </w:rPr>
        <w:t>项目概况</w:t>
      </w:r>
    </w:p>
    <w:p w:rsidR="002D2411" w:rsidRDefault="0057324D">
      <w:pPr>
        <w:numPr>
          <w:ilvl w:val="1"/>
          <w:numId w:val="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项目基本情况</w:t>
      </w:r>
    </w:p>
    <w:p w:rsidR="002D2411" w:rsidRDefault="0057324D">
      <w:pPr>
        <w:numPr>
          <w:ilvl w:val="1"/>
          <w:numId w:val="0"/>
        </w:numPr>
        <w:tabs>
          <w:tab w:val="left" w:pos="36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项目所在区域概况</w:t>
      </w:r>
    </w:p>
    <w:p w:rsidR="002D2411" w:rsidRDefault="0057324D">
      <w:pPr>
        <w:tabs>
          <w:tab w:val="left" w:pos="360"/>
        </w:tabs>
        <w:spacing w:line="360" w:lineRule="auto"/>
        <w:jc w:val="left"/>
        <w:rPr>
          <w:rFonts w:ascii="Times New Roman" w:eastAsia="黑体" w:hAnsi="Times New Roman" w:cs="Times New Roman"/>
          <w:sz w:val="28"/>
          <w:szCs w:val="28"/>
        </w:rPr>
      </w:pPr>
      <w:r>
        <w:rPr>
          <w:rFonts w:ascii="Times New Roman" w:eastAsia="黑体" w:hAnsi="Times New Roman" w:cs="Times New Roman"/>
          <w:sz w:val="28"/>
          <w:szCs w:val="28"/>
        </w:rPr>
        <w:t xml:space="preserve">3  </w:t>
      </w:r>
      <w:r>
        <w:rPr>
          <w:rFonts w:ascii="Times New Roman" w:eastAsia="黑体" w:hAnsi="Times New Roman" w:cs="Times New Roman"/>
          <w:sz w:val="28"/>
          <w:szCs w:val="28"/>
        </w:rPr>
        <w:t>水功能区（水域）管理要求和现有取排水状况</w:t>
      </w:r>
    </w:p>
    <w:p w:rsidR="002D2411" w:rsidRDefault="0057324D">
      <w:pPr>
        <w:numPr>
          <w:ilvl w:val="1"/>
          <w:numId w:val="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水功能区（水域）保护水质管理目标与要求</w:t>
      </w:r>
    </w:p>
    <w:p w:rsidR="002D2411" w:rsidRDefault="0057324D">
      <w:pPr>
        <w:numPr>
          <w:ilvl w:val="1"/>
          <w:numId w:val="0"/>
        </w:numPr>
        <w:tabs>
          <w:tab w:val="left" w:pos="36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水功能区（水域）纳污能力及限值排放总量</w:t>
      </w:r>
    </w:p>
    <w:p w:rsidR="002D2411" w:rsidRDefault="0057324D">
      <w:pPr>
        <w:numPr>
          <w:ilvl w:val="1"/>
          <w:numId w:val="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论证水功能区（水域）现有取排水状况</w:t>
      </w:r>
    </w:p>
    <w:p w:rsidR="002D2411" w:rsidRDefault="0057324D">
      <w:pPr>
        <w:tabs>
          <w:tab w:val="left" w:pos="360"/>
        </w:tabs>
        <w:spacing w:line="360" w:lineRule="auto"/>
        <w:jc w:val="left"/>
        <w:rPr>
          <w:rFonts w:ascii="Times New Roman" w:eastAsia="黑体" w:hAnsi="Times New Roman" w:cs="Times New Roman"/>
          <w:sz w:val="28"/>
          <w:szCs w:val="28"/>
        </w:rPr>
      </w:pPr>
      <w:r>
        <w:rPr>
          <w:rFonts w:ascii="Times New Roman" w:eastAsia="黑体" w:hAnsi="Times New Roman" w:cs="Times New Roman"/>
          <w:sz w:val="28"/>
          <w:szCs w:val="28"/>
        </w:rPr>
        <w:t xml:space="preserve">4  </w:t>
      </w:r>
      <w:r>
        <w:rPr>
          <w:rFonts w:ascii="Times New Roman" w:eastAsia="黑体" w:hAnsi="Times New Roman" w:cs="Times New Roman"/>
          <w:sz w:val="28"/>
          <w:szCs w:val="28"/>
        </w:rPr>
        <w:t>拟建入河排污口所在水功能区（水域）水质现状及纳污状况</w:t>
      </w:r>
    </w:p>
    <w:p w:rsidR="002D2411" w:rsidRDefault="0057324D">
      <w:pPr>
        <w:numPr>
          <w:ilvl w:val="1"/>
          <w:numId w:val="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水功能区（水域）管理要求和现有取排水状况</w:t>
      </w:r>
    </w:p>
    <w:p w:rsidR="002D2411" w:rsidRDefault="0057324D">
      <w:pPr>
        <w:numPr>
          <w:ilvl w:val="1"/>
          <w:numId w:val="0"/>
        </w:numPr>
        <w:tabs>
          <w:tab w:val="left" w:pos="36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水功能区（水域）水质现状</w:t>
      </w:r>
    </w:p>
    <w:p w:rsidR="002D2411" w:rsidRDefault="0057324D">
      <w:pPr>
        <w:numPr>
          <w:ilvl w:val="1"/>
          <w:numId w:val="0"/>
        </w:numPr>
        <w:tabs>
          <w:tab w:val="left" w:pos="36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所在水功能区（水域）纳污状况</w:t>
      </w:r>
    </w:p>
    <w:p w:rsidR="002D2411" w:rsidRDefault="0057324D">
      <w:pPr>
        <w:tabs>
          <w:tab w:val="left" w:pos="360"/>
        </w:tabs>
        <w:spacing w:line="360" w:lineRule="auto"/>
        <w:jc w:val="left"/>
        <w:rPr>
          <w:rFonts w:ascii="Times New Roman" w:eastAsia="黑体" w:hAnsi="Times New Roman" w:cs="Times New Roman"/>
          <w:sz w:val="28"/>
          <w:szCs w:val="28"/>
        </w:rPr>
      </w:pPr>
      <w:r>
        <w:rPr>
          <w:rFonts w:ascii="Times New Roman" w:eastAsia="黑体" w:hAnsi="Times New Roman" w:cs="Times New Roman"/>
          <w:sz w:val="28"/>
          <w:szCs w:val="28"/>
        </w:rPr>
        <w:t xml:space="preserve">5  </w:t>
      </w:r>
      <w:r>
        <w:rPr>
          <w:rFonts w:ascii="Times New Roman" w:eastAsia="黑体" w:hAnsi="Times New Roman" w:cs="Times New Roman"/>
          <w:sz w:val="28"/>
          <w:szCs w:val="28"/>
        </w:rPr>
        <w:t>拟建入河排污口设置可行性分析论证及入河排污口设置情况</w:t>
      </w:r>
    </w:p>
    <w:p w:rsidR="002D2411" w:rsidRDefault="0057324D">
      <w:pPr>
        <w:numPr>
          <w:ilvl w:val="1"/>
          <w:numId w:val="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废污水来源及构成</w:t>
      </w:r>
    </w:p>
    <w:p w:rsidR="002D2411" w:rsidRDefault="0057324D">
      <w:pPr>
        <w:numPr>
          <w:ilvl w:val="1"/>
          <w:numId w:val="0"/>
        </w:numPr>
        <w:tabs>
          <w:tab w:val="left" w:pos="36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废污水所含主要污染物种类及其排放浓度、总量</w:t>
      </w:r>
    </w:p>
    <w:p w:rsidR="002D2411" w:rsidRDefault="0057324D">
      <w:pPr>
        <w:numPr>
          <w:ilvl w:val="1"/>
          <w:numId w:val="0"/>
        </w:numPr>
        <w:tabs>
          <w:tab w:val="left" w:pos="36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hint="eastAsia"/>
          <w:sz w:val="24"/>
          <w:szCs w:val="24"/>
        </w:rPr>
        <w:t>入河</w:t>
      </w:r>
      <w:r>
        <w:rPr>
          <w:rFonts w:ascii="Times New Roman" w:hAnsi="Times New Roman" w:cs="Times New Roman"/>
          <w:sz w:val="24"/>
          <w:szCs w:val="24"/>
        </w:rPr>
        <w:t>排污口设置可行性分析论证</w:t>
      </w:r>
    </w:p>
    <w:p w:rsidR="002D2411" w:rsidRDefault="0057324D">
      <w:pPr>
        <w:numPr>
          <w:ilvl w:val="1"/>
          <w:numId w:val="0"/>
        </w:numPr>
        <w:tabs>
          <w:tab w:val="left" w:pos="36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hint="eastAsia"/>
          <w:sz w:val="24"/>
          <w:szCs w:val="24"/>
        </w:rPr>
        <w:t>入河</w:t>
      </w:r>
      <w:r>
        <w:rPr>
          <w:rFonts w:ascii="Times New Roman" w:hAnsi="Times New Roman" w:cs="Times New Roman"/>
          <w:sz w:val="24"/>
          <w:szCs w:val="24"/>
        </w:rPr>
        <w:t>排污口设置方案</w:t>
      </w:r>
    </w:p>
    <w:p w:rsidR="002D2411" w:rsidRDefault="0057324D">
      <w:pPr>
        <w:pStyle w:val="1"/>
        <w:spacing w:line="360" w:lineRule="auto"/>
        <w:ind w:left="360" w:firstLineChars="0" w:hanging="360"/>
        <w:jc w:val="left"/>
        <w:rPr>
          <w:rFonts w:ascii="Times New Roman" w:eastAsia="黑体" w:hAnsi="Times New Roman" w:cs="Times New Roman"/>
          <w:sz w:val="28"/>
          <w:szCs w:val="28"/>
        </w:rPr>
      </w:pPr>
      <w:r>
        <w:rPr>
          <w:rFonts w:ascii="Times New Roman" w:eastAsia="黑体" w:hAnsi="Times New Roman" w:cs="Times New Roman"/>
          <w:sz w:val="28"/>
          <w:szCs w:val="28"/>
        </w:rPr>
        <w:lastRenderedPageBreak/>
        <w:t xml:space="preserve">6  </w:t>
      </w:r>
      <w:r>
        <w:rPr>
          <w:rFonts w:ascii="Times New Roman" w:eastAsia="黑体" w:hAnsi="Times New Roman" w:cs="Times New Roman"/>
          <w:sz w:val="28"/>
          <w:szCs w:val="28"/>
        </w:rPr>
        <w:t>入河排污口设置对水功能区水质和水生态影响分析</w:t>
      </w:r>
    </w:p>
    <w:p w:rsidR="002D2411" w:rsidRDefault="0057324D">
      <w:pPr>
        <w:numPr>
          <w:ilvl w:val="1"/>
          <w:numId w:val="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影响范围</w:t>
      </w:r>
    </w:p>
    <w:p w:rsidR="002D2411" w:rsidRDefault="0057324D">
      <w:pPr>
        <w:pStyle w:val="1"/>
        <w:numPr>
          <w:ilvl w:val="1"/>
          <w:numId w:val="0"/>
        </w:numPr>
        <w:spacing w:line="36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对水功能区水质影响分析</w:t>
      </w:r>
    </w:p>
    <w:p w:rsidR="002D2411" w:rsidRDefault="0057324D">
      <w:pPr>
        <w:pStyle w:val="1"/>
        <w:numPr>
          <w:ilvl w:val="1"/>
          <w:numId w:val="0"/>
        </w:numPr>
        <w:spacing w:line="360" w:lineRule="auto"/>
        <w:ind w:left="720" w:hanging="720"/>
        <w:jc w:val="left"/>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对水生态的影响分析</w:t>
      </w:r>
    </w:p>
    <w:p w:rsidR="002D2411" w:rsidRDefault="0057324D">
      <w:pPr>
        <w:pStyle w:val="1"/>
        <w:numPr>
          <w:ilvl w:val="1"/>
          <w:numId w:val="0"/>
        </w:numPr>
        <w:spacing w:line="36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对地下水的影响分析</w:t>
      </w:r>
    </w:p>
    <w:p w:rsidR="002D2411" w:rsidRDefault="0057324D">
      <w:pPr>
        <w:pStyle w:val="1"/>
        <w:numPr>
          <w:ilvl w:val="1"/>
          <w:numId w:val="0"/>
        </w:numPr>
        <w:spacing w:line="36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对第三者的影响分析</w:t>
      </w:r>
    </w:p>
    <w:p w:rsidR="002D2411" w:rsidRDefault="0057324D">
      <w:pPr>
        <w:pStyle w:val="1"/>
        <w:spacing w:line="360" w:lineRule="auto"/>
        <w:ind w:left="360" w:firstLineChars="0" w:hanging="360"/>
        <w:jc w:val="left"/>
        <w:rPr>
          <w:rFonts w:ascii="Times New Roman" w:eastAsia="黑体" w:hAnsi="Times New Roman" w:cs="Times New Roman"/>
          <w:sz w:val="28"/>
          <w:szCs w:val="28"/>
        </w:rPr>
      </w:pPr>
      <w:r>
        <w:rPr>
          <w:rFonts w:ascii="Times New Roman" w:eastAsia="黑体" w:hAnsi="Times New Roman" w:cs="Times New Roman"/>
          <w:sz w:val="28"/>
          <w:szCs w:val="28"/>
        </w:rPr>
        <w:t xml:space="preserve">7  </w:t>
      </w:r>
      <w:r>
        <w:rPr>
          <w:rFonts w:ascii="Times New Roman" w:eastAsia="黑体" w:hAnsi="Times New Roman" w:cs="Times New Roman"/>
          <w:sz w:val="28"/>
          <w:szCs w:val="28"/>
        </w:rPr>
        <w:t>水环境保护措施</w:t>
      </w:r>
    </w:p>
    <w:p w:rsidR="002D2411" w:rsidRDefault="0057324D">
      <w:pPr>
        <w:numPr>
          <w:ilvl w:val="1"/>
          <w:numId w:val="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水生态保护措施</w:t>
      </w:r>
    </w:p>
    <w:p w:rsidR="002D2411" w:rsidRDefault="0057324D">
      <w:pPr>
        <w:pStyle w:val="1"/>
        <w:numPr>
          <w:ilvl w:val="1"/>
          <w:numId w:val="0"/>
        </w:numPr>
        <w:spacing w:line="36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事故排污时应急措施</w:t>
      </w:r>
    </w:p>
    <w:p w:rsidR="002D2411" w:rsidRDefault="0057324D">
      <w:pPr>
        <w:pStyle w:val="1"/>
        <w:spacing w:line="360" w:lineRule="auto"/>
        <w:ind w:left="360" w:firstLineChars="0" w:hanging="360"/>
        <w:jc w:val="left"/>
        <w:rPr>
          <w:rFonts w:ascii="Times New Roman" w:eastAsia="黑体" w:hAnsi="Times New Roman" w:cs="Times New Roman"/>
          <w:sz w:val="28"/>
          <w:szCs w:val="28"/>
        </w:rPr>
      </w:pPr>
      <w:r>
        <w:rPr>
          <w:rFonts w:ascii="Times New Roman" w:eastAsia="黑体" w:hAnsi="Times New Roman" w:cs="Times New Roman"/>
          <w:sz w:val="28"/>
          <w:szCs w:val="28"/>
        </w:rPr>
        <w:t xml:space="preserve">8  </w:t>
      </w:r>
      <w:r>
        <w:rPr>
          <w:rFonts w:ascii="Times New Roman" w:eastAsia="黑体" w:hAnsi="Times New Roman" w:cs="Times New Roman"/>
          <w:sz w:val="28"/>
          <w:szCs w:val="28"/>
        </w:rPr>
        <w:t>入河排污口设置合理性分析</w:t>
      </w:r>
    </w:p>
    <w:p w:rsidR="002D2411" w:rsidRDefault="0057324D">
      <w:pPr>
        <w:pStyle w:val="1"/>
        <w:spacing w:line="360" w:lineRule="auto"/>
        <w:ind w:left="360" w:firstLineChars="0" w:hanging="360"/>
        <w:jc w:val="left"/>
        <w:rPr>
          <w:rFonts w:ascii="Times New Roman" w:eastAsia="黑体" w:hAnsi="Times New Roman" w:cs="Times New Roman"/>
          <w:sz w:val="28"/>
          <w:szCs w:val="28"/>
        </w:rPr>
      </w:pPr>
      <w:r>
        <w:rPr>
          <w:rFonts w:ascii="Times New Roman" w:eastAsia="黑体" w:hAnsi="Times New Roman" w:cs="Times New Roman"/>
          <w:sz w:val="28"/>
          <w:szCs w:val="28"/>
        </w:rPr>
        <w:t xml:space="preserve">9  </w:t>
      </w:r>
      <w:r>
        <w:rPr>
          <w:rFonts w:ascii="Times New Roman" w:eastAsia="黑体" w:hAnsi="Times New Roman" w:cs="Times New Roman"/>
          <w:sz w:val="28"/>
          <w:szCs w:val="28"/>
        </w:rPr>
        <w:t>论证结论与建议</w:t>
      </w:r>
    </w:p>
    <w:p w:rsidR="002D2411" w:rsidRDefault="0057324D">
      <w:pPr>
        <w:numPr>
          <w:ilvl w:val="1"/>
          <w:numId w:val="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9.1 </w:t>
      </w:r>
      <w:r>
        <w:rPr>
          <w:rFonts w:ascii="Times New Roman" w:hAnsi="Times New Roman" w:cs="Times New Roman"/>
          <w:sz w:val="24"/>
          <w:szCs w:val="24"/>
        </w:rPr>
        <w:t>论证结论</w:t>
      </w:r>
    </w:p>
    <w:p w:rsidR="002D2411" w:rsidRDefault="0057324D">
      <w:pPr>
        <w:numPr>
          <w:ilvl w:val="1"/>
          <w:numId w:val="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建议</w:t>
      </w:r>
    </w:p>
    <w:p w:rsidR="002D2411" w:rsidRDefault="002D2411">
      <w:pPr>
        <w:pStyle w:val="1"/>
        <w:spacing w:line="360" w:lineRule="auto"/>
        <w:ind w:left="720" w:firstLineChars="0" w:firstLine="0"/>
        <w:jc w:val="left"/>
        <w:rPr>
          <w:rFonts w:ascii="Times New Roman" w:eastAsia="黑体" w:hAnsi="Times New Roman" w:cs="Times New Roman"/>
          <w:sz w:val="28"/>
          <w:szCs w:val="28"/>
        </w:rPr>
        <w:sectPr w:rsidR="002D2411">
          <w:pgSz w:w="11906" w:h="16838"/>
          <w:pgMar w:top="1440" w:right="1800" w:bottom="1440" w:left="1800" w:header="851" w:footer="992" w:gutter="0"/>
          <w:cols w:space="425"/>
          <w:docGrid w:type="lines" w:linePitch="312"/>
        </w:sectPr>
      </w:pP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lastRenderedPageBreak/>
        <w:t>附录5</w:t>
      </w: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t>中介</w:t>
      </w:r>
      <w:r>
        <w:rPr>
          <w:rFonts w:ascii="黑体" w:eastAsia="黑体" w:hAnsi="黑体"/>
          <w:sz w:val="28"/>
          <w:szCs w:val="28"/>
        </w:rPr>
        <w:t>服务流程示意图</w:t>
      </w:r>
    </w:p>
    <w:p w:rsidR="002D2411" w:rsidRDefault="002D2411">
      <w:pPr>
        <w:spacing w:line="360" w:lineRule="auto"/>
        <w:jc w:val="center"/>
        <w:rPr>
          <w:rFonts w:ascii="黑体" w:eastAsia="黑体" w:hAnsi="黑体"/>
          <w:sz w:val="28"/>
          <w:szCs w:val="28"/>
        </w:rPr>
      </w:pPr>
    </w:p>
    <w:p w:rsidR="002D2411" w:rsidRDefault="0057324D">
      <w:pPr>
        <w:spacing w:line="360" w:lineRule="auto"/>
        <w:jc w:val="center"/>
        <w:rPr>
          <w:rFonts w:ascii="黑体" w:eastAsia="黑体" w:hAnsi="黑体"/>
          <w:sz w:val="28"/>
          <w:szCs w:val="28"/>
        </w:rPr>
        <w:sectPr w:rsidR="002D2411">
          <w:pgSz w:w="11906" w:h="16838"/>
          <w:pgMar w:top="1440" w:right="1800" w:bottom="1440" w:left="1800" w:header="851" w:footer="992" w:gutter="0"/>
          <w:cols w:space="425"/>
          <w:docGrid w:type="lines" w:linePitch="312"/>
        </w:sectPr>
      </w:pPr>
      <w:r>
        <w:rPr>
          <w:rFonts w:ascii="黑体" w:eastAsia="黑体" w:hAnsi="黑体" w:hint="eastAsia"/>
          <w:noProof/>
          <w:sz w:val="28"/>
          <w:szCs w:val="28"/>
        </w:rP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6156960" cy="6543040"/>
            <wp:effectExtent l="0" t="0" r="0" b="0"/>
            <wp:wrapSquare wrapText="bothSides"/>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156960" cy="6543160"/>
                    </a:xfrm>
                    <a:prstGeom prst="rect">
                      <a:avLst/>
                    </a:prstGeom>
                  </pic:spPr>
                </pic:pic>
              </a:graphicData>
            </a:graphic>
          </wp:anchor>
        </w:drawing>
      </w: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lastRenderedPageBreak/>
        <w:t>附录6</w:t>
      </w: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t>常见</w:t>
      </w:r>
      <w:r>
        <w:rPr>
          <w:rFonts w:ascii="黑体" w:eastAsia="黑体" w:hAnsi="黑体"/>
          <w:sz w:val="28"/>
          <w:szCs w:val="28"/>
        </w:rPr>
        <w:t>错误示例</w:t>
      </w:r>
    </w:p>
    <w:p w:rsidR="002D2411" w:rsidRDefault="0057324D">
      <w:pPr>
        <w:spacing w:line="360" w:lineRule="auto"/>
        <w:ind w:firstLineChars="200" w:firstLine="482"/>
        <w:rPr>
          <w:rFonts w:ascii="宋体" w:eastAsia="宋体" w:hAnsi="宋体"/>
          <w:sz w:val="24"/>
          <w:szCs w:val="24"/>
        </w:rPr>
      </w:pPr>
      <w:r>
        <w:rPr>
          <w:rFonts w:ascii="宋体" w:eastAsia="宋体" w:hAnsi="宋体"/>
          <w:b/>
          <w:bCs/>
          <w:sz w:val="24"/>
          <w:szCs w:val="24"/>
        </w:rPr>
        <w:t>1</w:t>
      </w:r>
      <w:r>
        <w:rPr>
          <w:rFonts w:ascii="宋体" w:eastAsia="宋体" w:hAnsi="宋体" w:hint="eastAsia"/>
          <w:b/>
          <w:bCs/>
          <w:sz w:val="24"/>
          <w:szCs w:val="24"/>
        </w:rPr>
        <w:t>.常见错误：</w:t>
      </w:r>
      <w:r>
        <w:rPr>
          <w:rFonts w:ascii="宋体" w:eastAsia="宋体" w:hAnsi="宋体" w:hint="eastAsia"/>
          <w:sz w:val="24"/>
          <w:szCs w:val="24"/>
        </w:rPr>
        <w:t>基础资料收集不全面</w:t>
      </w:r>
    </w:p>
    <w:p w:rsidR="002D2411" w:rsidRDefault="0057324D">
      <w:pPr>
        <w:spacing w:line="360" w:lineRule="auto"/>
        <w:ind w:firstLineChars="200" w:firstLine="482"/>
        <w:rPr>
          <w:rFonts w:ascii="宋体" w:eastAsia="宋体" w:hAnsi="宋体"/>
          <w:sz w:val="24"/>
          <w:szCs w:val="24"/>
        </w:rPr>
      </w:pPr>
      <w:r>
        <w:rPr>
          <w:rFonts w:ascii="宋体" w:eastAsia="宋体" w:hAnsi="宋体" w:hint="eastAsia"/>
          <w:b/>
          <w:bCs/>
          <w:sz w:val="24"/>
          <w:szCs w:val="24"/>
        </w:rPr>
        <w:t>正确做法：</w:t>
      </w:r>
      <w:r>
        <w:rPr>
          <w:rFonts w:ascii="宋体" w:eastAsia="宋体" w:hAnsi="宋体" w:hint="eastAsia"/>
          <w:sz w:val="24"/>
          <w:szCs w:val="24"/>
        </w:rPr>
        <w:t>论证报告应包含以下三个方面的基础资料：（1）根据设置单位概况：生产工艺、用水流程、废污水处理工艺、废污水排放情况，确定其污水处理措施；（2）进行废污水产排分析：排污位置、方式、总量、浓度等，明确其废污水排放情况；（3）根据拟纳污水域概况：水文、水质、污染源、水生态现状、生态敏感点等，确定其水功能区（水域）现状。</w:t>
      </w:r>
    </w:p>
    <w:p w:rsidR="002D2411" w:rsidRDefault="0057324D">
      <w:pPr>
        <w:spacing w:line="360" w:lineRule="auto"/>
        <w:ind w:firstLineChars="200" w:firstLine="482"/>
        <w:rPr>
          <w:rFonts w:ascii="宋体" w:eastAsia="宋体" w:hAnsi="宋体"/>
          <w:sz w:val="24"/>
          <w:szCs w:val="24"/>
        </w:rPr>
      </w:pPr>
      <w:r>
        <w:rPr>
          <w:rFonts w:ascii="宋体" w:eastAsia="宋体" w:hAnsi="宋体"/>
          <w:b/>
          <w:bCs/>
          <w:sz w:val="24"/>
          <w:szCs w:val="24"/>
        </w:rPr>
        <w:t>2</w:t>
      </w:r>
      <w:r>
        <w:rPr>
          <w:rFonts w:ascii="宋体" w:eastAsia="宋体" w:hAnsi="宋体" w:hint="eastAsia"/>
          <w:b/>
          <w:bCs/>
          <w:sz w:val="24"/>
          <w:szCs w:val="24"/>
        </w:rPr>
        <w:t>.常见错误：</w:t>
      </w:r>
      <w:r>
        <w:rPr>
          <w:rFonts w:ascii="宋体" w:eastAsia="宋体" w:hAnsi="宋体" w:hint="eastAsia"/>
          <w:sz w:val="24"/>
          <w:szCs w:val="24"/>
        </w:rPr>
        <w:t>论证报告中入河排污口影响分析不全面</w:t>
      </w:r>
    </w:p>
    <w:p w:rsidR="002D2411" w:rsidRDefault="0057324D">
      <w:pPr>
        <w:spacing w:line="360" w:lineRule="auto"/>
        <w:ind w:firstLineChars="200" w:firstLine="482"/>
        <w:rPr>
          <w:rFonts w:ascii="宋体" w:eastAsia="宋体" w:hAnsi="宋体"/>
          <w:sz w:val="24"/>
          <w:szCs w:val="24"/>
        </w:rPr>
      </w:pPr>
      <w:r>
        <w:rPr>
          <w:rFonts w:ascii="宋体" w:eastAsia="宋体" w:hAnsi="宋体" w:hint="eastAsia"/>
          <w:b/>
          <w:bCs/>
          <w:sz w:val="24"/>
          <w:szCs w:val="24"/>
        </w:rPr>
        <w:t>正确做法：</w:t>
      </w:r>
      <w:r>
        <w:rPr>
          <w:rFonts w:ascii="宋体" w:eastAsia="宋体" w:hAnsi="宋体" w:hint="eastAsia"/>
          <w:sz w:val="24"/>
          <w:szCs w:val="24"/>
        </w:rPr>
        <w:t>论证报告应将入河排污口对水功能区水质影响分析、对水功能区生态影响分析、对地下水影响分析、对第三者影响分析逐项作详细分析，</w:t>
      </w:r>
      <w:r>
        <w:rPr>
          <w:rFonts w:ascii="宋体" w:eastAsia="宋体" w:hAnsi="宋体"/>
          <w:sz w:val="24"/>
          <w:szCs w:val="24"/>
        </w:rPr>
        <w:t>并得出</w:t>
      </w:r>
      <w:r>
        <w:rPr>
          <w:rFonts w:ascii="宋体" w:eastAsia="宋体" w:hAnsi="宋体" w:hint="eastAsia"/>
          <w:sz w:val="24"/>
          <w:szCs w:val="24"/>
        </w:rPr>
        <w:t>科学结论。</w:t>
      </w:r>
    </w:p>
    <w:p w:rsidR="002D2411" w:rsidRDefault="002D2411">
      <w:pPr>
        <w:spacing w:line="360" w:lineRule="auto"/>
        <w:rPr>
          <w:rFonts w:ascii="黑体" w:eastAsia="黑体" w:hAnsi="黑体"/>
          <w:sz w:val="28"/>
          <w:szCs w:val="28"/>
        </w:rPr>
      </w:pPr>
    </w:p>
    <w:p w:rsidR="002D2411" w:rsidRDefault="002D2411">
      <w:pPr>
        <w:spacing w:line="360" w:lineRule="auto"/>
        <w:rPr>
          <w:rFonts w:ascii="黑体" w:eastAsia="黑体" w:hAnsi="黑体"/>
          <w:sz w:val="28"/>
          <w:szCs w:val="28"/>
        </w:rPr>
      </w:pPr>
    </w:p>
    <w:p w:rsidR="002D2411" w:rsidRDefault="002D2411">
      <w:pPr>
        <w:spacing w:line="360" w:lineRule="auto"/>
        <w:rPr>
          <w:rFonts w:ascii="黑体" w:eastAsia="黑体" w:hAnsi="黑体"/>
          <w:sz w:val="28"/>
          <w:szCs w:val="28"/>
        </w:rPr>
        <w:sectPr w:rsidR="002D2411">
          <w:pgSz w:w="11906" w:h="16838"/>
          <w:pgMar w:top="1440" w:right="1800" w:bottom="1440" w:left="1800" w:header="851" w:footer="992" w:gutter="0"/>
          <w:cols w:space="425"/>
          <w:docGrid w:type="lines" w:linePitch="312"/>
        </w:sectPr>
      </w:pP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lastRenderedPageBreak/>
        <w:t>附录7</w:t>
      </w: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t>常见</w:t>
      </w:r>
      <w:r>
        <w:rPr>
          <w:rFonts w:ascii="黑体" w:eastAsia="黑体" w:hAnsi="黑体"/>
          <w:sz w:val="28"/>
          <w:szCs w:val="28"/>
        </w:rPr>
        <w:t>问题解答</w:t>
      </w:r>
    </w:p>
    <w:p w:rsidR="002D2411" w:rsidRDefault="0057324D">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1.</w:t>
      </w:r>
      <w:r>
        <w:rPr>
          <w:rFonts w:ascii="Times New Roman" w:eastAsia="宋体" w:hAnsi="Times New Roman" w:cs="Times New Roman"/>
          <w:b/>
          <w:bCs/>
          <w:sz w:val="24"/>
          <w:szCs w:val="24"/>
        </w:rPr>
        <w:t>问：</w:t>
      </w:r>
      <w:r>
        <w:rPr>
          <w:rFonts w:ascii="Times New Roman" w:eastAsia="宋体" w:hAnsi="Times New Roman" w:cs="Times New Roman" w:hint="eastAsia"/>
          <w:b/>
          <w:bCs/>
          <w:sz w:val="24"/>
          <w:szCs w:val="24"/>
        </w:rPr>
        <w:t>如何确定是否需要编制入河排污口设置论证报告</w:t>
      </w:r>
      <w:r>
        <w:rPr>
          <w:rFonts w:ascii="Times New Roman" w:eastAsia="宋体" w:hAnsi="Times New Roman" w:cs="Times New Roman"/>
          <w:b/>
          <w:bCs/>
          <w:sz w:val="24"/>
          <w:szCs w:val="24"/>
        </w:rPr>
        <w:t>？</w:t>
      </w:r>
    </w:p>
    <w:p w:rsidR="002D2411" w:rsidRDefault="0057324D">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答：</w:t>
      </w:r>
      <w:r>
        <w:rPr>
          <w:rFonts w:ascii="Times New Roman" w:eastAsia="宋体" w:hAnsi="Times New Roman" w:cs="Times New Roman" w:hint="eastAsia"/>
          <w:sz w:val="24"/>
          <w:szCs w:val="24"/>
        </w:rPr>
        <w:t>根据设置入河排污口对水功能区影响程度，影响明显轻微的，经有管辖权的县级以上地方人民政府</w:t>
      </w:r>
      <w:r>
        <w:rPr>
          <w:rFonts w:ascii="宋体" w:eastAsia="宋体" w:hAnsi="宋体" w:cs="宋体" w:hint="eastAsia"/>
          <w:sz w:val="24"/>
        </w:rPr>
        <w:t>水行政主管部门(机构改革后，目前由生态环境主管部门负责入河排污口设置审批事项)</w:t>
      </w:r>
      <w:r>
        <w:rPr>
          <w:rFonts w:ascii="Times New Roman" w:eastAsia="宋体" w:hAnsi="Times New Roman" w:cs="Times New Roman" w:hint="eastAsia"/>
          <w:sz w:val="24"/>
          <w:szCs w:val="24"/>
        </w:rPr>
        <w:t>或者流域管理机构同意</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可以不编制入河排污口设置论证报告，只提交设置入河排污口对水功能区影响的简要分析材料。</w:t>
      </w:r>
    </w:p>
    <w:p w:rsidR="002D2411" w:rsidRDefault="0057324D">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2.</w:t>
      </w:r>
      <w:r>
        <w:rPr>
          <w:rFonts w:ascii="Times New Roman" w:eastAsia="宋体" w:hAnsi="Times New Roman" w:cs="Times New Roman" w:hint="eastAsia"/>
          <w:b/>
          <w:bCs/>
          <w:sz w:val="24"/>
          <w:szCs w:val="24"/>
        </w:rPr>
        <w:t>问：入河排污口设置论证报告需要包含哪些内容？</w:t>
      </w:r>
    </w:p>
    <w:p w:rsidR="002D2411" w:rsidRDefault="0057324D">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答：</w:t>
      </w:r>
      <w:r>
        <w:rPr>
          <w:rFonts w:ascii="Times New Roman" w:eastAsia="宋体" w:hAnsi="Times New Roman" w:cs="Times New Roman" w:hint="eastAsia"/>
          <w:sz w:val="24"/>
          <w:szCs w:val="24"/>
        </w:rPr>
        <w:t>按照入河排污口设置论证报告书编制提纲中的内容逐项编写</w:t>
      </w:r>
      <w:r>
        <w:rPr>
          <w:rFonts w:ascii="Times New Roman" w:eastAsia="宋体" w:hAnsi="Times New Roman" w:cs="Times New Roman"/>
          <w:sz w:val="24"/>
          <w:szCs w:val="24"/>
        </w:rPr>
        <w:t>。</w:t>
      </w:r>
    </w:p>
    <w:p w:rsidR="002D2411" w:rsidRDefault="0057324D">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3.</w:t>
      </w:r>
      <w:r>
        <w:rPr>
          <w:rFonts w:ascii="Times New Roman" w:eastAsia="宋体" w:hAnsi="Times New Roman" w:cs="Times New Roman"/>
          <w:b/>
          <w:bCs/>
          <w:sz w:val="24"/>
          <w:szCs w:val="24"/>
        </w:rPr>
        <w:t>问：</w:t>
      </w:r>
      <w:r>
        <w:rPr>
          <w:rFonts w:ascii="Times New Roman" w:eastAsia="宋体" w:hAnsi="Times New Roman" w:cs="Times New Roman" w:hint="eastAsia"/>
          <w:b/>
          <w:bCs/>
          <w:sz w:val="24"/>
          <w:szCs w:val="24"/>
        </w:rPr>
        <w:t>论证结论与建议如何编写</w:t>
      </w:r>
      <w:r>
        <w:rPr>
          <w:rFonts w:ascii="Times New Roman" w:eastAsia="宋体" w:hAnsi="Times New Roman" w:cs="Times New Roman"/>
          <w:b/>
          <w:bCs/>
          <w:sz w:val="24"/>
          <w:szCs w:val="24"/>
        </w:rPr>
        <w:t>？</w:t>
      </w:r>
    </w:p>
    <w:p w:rsidR="002D2411" w:rsidRDefault="0057324D">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答：</w:t>
      </w:r>
      <w:r>
        <w:rPr>
          <w:rFonts w:ascii="Times New Roman" w:eastAsia="宋体" w:hAnsi="Times New Roman" w:cs="Times New Roman" w:hint="eastAsia"/>
          <w:sz w:val="24"/>
          <w:szCs w:val="24"/>
        </w:rPr>
        <w:t>明确入河排污口设置最终结论：是否可行，可行的限制条件等。对于提出最优的人河排污口设置方案，应说明原因和提出建议；对于有制约因素，制约因素可以采取措施减免的，应提出减缓和消除不利影响的对策措施，并给出有条件的结论。</w:t>
      </w:r>
    </w:p>
    <w:p w:rsidR="002D2411" w:rsidRDefault="002D2411">
      <w:pPr>
        <w:spacing w:line="360" w:lineRule="auto"/>
        <w:jc w:val="center"/>
        <w:rPr>
          <w:rFonts w:ascii="黑体" w:eastAsia="黑体" w:hAnsi="黑体"/>
          <w:sz w:val="28"/>
          <w:szCs w:val="28"/>
        </w:rPr>
      </w:pPr>
    </w:p>
    <w:p w:rsidR="002D2411" w:rsidRDefault="002D2411">
      <w:pPr>
        <w:spacing w:line="360" w:lineRule="auto"/>
        <w:jc w:val="center"/>
        <w:rPr>
          <w:rFonts w:ascii="黑体" w:eastAsia="黑体" w:hAnsi="黑体"/>
          <w:sz w:val="28"/>
          <w:szCs w:val="28"/>
        </w:rPr>
        <w:sectPr w:rsidR="002D2411">
          <w:pgSz w:w="11906" w:h="16838"/>
          <w:pgMar w:top="1440" w:right="1800" w:bottom="1440" w:left="1800" w:header="851" w:footer="992" w:gutter="0"/>
          <w:cols w:space="425"/>
          <w:docGrid w:type="lines" w:linePitch="312"/>
        </w:sectPr>
      </w:pP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lastRenderedPageBreak/>
        <w:t>附录8</w:t>
      </w:r>
    </w:p>
    <w:p w:rsidR="002D2411" w:rsidRDefault="0057324D">
      <w:pPr>
        <w:spacing w:line="360" w:lineRule="auto"/>
        <w:jc w:val="center"/>
        <w:rPr>
          <w:rFonts w:ascii="黑体" w:eastAsia="黑体" w:hAnsi="黑体"/>
          <w:sz w:val="28"/>
          <w:szCs w:val="28"/>
        </w:rPr>
      </w:pPr>
      <w:r>
        <w:rPr>
          <w:rFonts w:ascii="黑体" w:eastAsia="黑体" w:hAnsi="黑体" w:hint="eastAsia"/>
          <w:sz w:val="28"/>
          <w:szCs w:val="28"/>
        </w:rPr>
        <w:t>中介服务</w:t>
      </w:r>
      <w:r>
        <w:rPr>
          <w:rFonts w:ascii="黑体" w:eastAsia="黑体" w:hAnsi="黑体"/>
          <w:sz w:val="28"/>
          <w:szCs w:val="28"/>
        </w:rPr>
        <w:t>依据目录</w:t>
      </w:r>
    </w:p>
    <w:p w:rsidR="002D2411" w:rsidRDefault="0057324D">
      <w:pPr>
        <w:spacing w:line="360" w:lineRule="auto"/>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、法律法规</w:t>
      </w:r>
    </w:p>
    <w:p w:rsidR="002D2411" w:rsidRDefault="0057324D">
      <w:pPr>
        <w:pStyle w:val="1"/>
        <w:spacing w:line="360" w:lineRule="auto"/>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《中华人民共和国水法》（</w:t>
      </w:r>
      <w:r>
        <w:rPr>
          <w:rFonts w:ascii="Times New Roman" w:hAnsi="Times New Roman" w:cs="Times New Roman"/>
          <w:sz w:val="24"/>
          <w:szCs w:val="24"/>
        </w:rPr>
        <w:t>2016</w:t>
      </w:r>
      <w:r>
        <w:rPr>
          <w:rFonts w:ascii="Times New Roman" w:hAnsi="Times New Roman" w:cs="Times New Roman"/>
          <w:sz w:val="24"/>
          <w:szCs w:val="24"/>
        </w:rPr>
        <w:t>年</w:t>
      </w:r>
      <w:r>
        <w:rPr>
          <w:rFonts w:ascii="Times New Roman" w:hAnsi="Times New Roman" w:cs="Times New Roman"/>
          <w:sz w:val="24"/>
          <w:szCs w:val="24"/>
        </w:rPr>
        <w:t>7</w:t>
      </w:r>
      <w:r>
        <w:rPr>
          <w:rFonts w:ascii="Times New Roman" w:hAnsi="Times New Roman" w:cs="Times New Roman"/>
          <w:sz w:val="24"/>
          <w:szCs w:val="24"/>
        </w:rPr>
        <w:t>月</w:t>
      </w:r>
      <w:r>
        <w:rPr>
          <w:rFonts w:ascii="Times New Roman" w:hAnsi="Times New Roman" w:cs="Times New Roman"/>
          <w:sz w:val="24"/>
          <w:szCs w:val="24"/>
        </w:rPr>
        <w:t>2</w:t>
      </w:r>
      <w:r>
        <w:rPr>
          <w:rFonts w:ascii="Times New Roman" w:hAnsi="Times New Roman" w:cs="Times New Roman"/>
          <w:sz w:val="24"/>
          <w:szCs w:val="24"/>
        </w:rPr>
        <w:t>日）</w:t>
      </w:r>
    </w:p>
    <w:p w:rsidR="002D2411" w:rsidRDefault="0057324D">
      <w:pPr>
        <w:pStyle w:val="1"/>
        <w:spacing w:line="360" w:lineRule="auto"/>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《中华人民共和国水污染防治法》（</w:t>
      </w:r>
      <w:r>
        <w:rPr>
          <w:rFonts w:ascii="Times New Roman" w:hAnsi="Times New Roman" w:cs="Times New Roman"/>
          <w:sz w:val="24"/>
          <w:szCs w:val="24"/>
        </w:rPr>
        <w:t>2018</w:t>
      </w:r>
      <w:r>
        <w:rPr>
          <w:rFonts w:ascii="Times New Roman" w:hAnsi="Times New Roman" w:cs="Times New Roman"/>
          <w:sz w:val="24"/>
          <w:szCs w:val="24"/>
        </w:rPr>
        <w:t>年</w:t>
      </w:r>
      <w:r>
        <w:rPr>
          <w:rFonts w:ascii="Times New Roman" w:hAnsi="Times New Roman" w:cs="Times New Roman"/>
          <w:sz w:val="24"/>
          <w:szCs w:val="24"/>
        </w:rPr>
        <w:t>1</w:t>
      </w:r>
      <w:r>
        <w:rPr>
          <w:rFonts w:ascii="Times New Roman" w:hAnsi="Times New Roman" w:cs="Times New Roman"/>
          <w:sz w:val="24"/>
          <w:szCs w:val="24"/>
        </w:rPr>
        <w:t>月</w:t>
      </w:r>
      <w:r>
        <w:rPr>
          <w:rFonts w:ascii="Times New Roman" w:hAnsi="Times New Roman" w:cs="Times New Roman"/>
          <w:sz w:val="24"/>
          <w:szCs w:val="24"/>
        </w:rPr>
        <w:t>1</w:t>
      </w:r>
      <w:r>
        <w:rPr>
          <w:rFonts w:ascii="Times New Roman" w:hAnsi="Times New Roman" w:cs="Times New Roman"/>
          <w:sz w:val="24"/>
          <w:szCs w:val="24"/>
        </w:rPr>
        <w:t>日）</w:t>
      </w:r>
    </w:p>
    <w:p w:rsidR="002D2411" w:rsidRDefault="0057324D">
      <w:pPr>
        <w:pStyle w:val="1"/>
        <w:spacing w:line="360" w:lineRule="auto"/>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《入河排污口监督管理办法》（水利部令第</w:t>
      </w:r>
      <w:r>
        <w:rPr>
          <w:rFonts w:ascii="Times New Roman" w:hAnsi="Times New Roman" w:cs="Times New Roman"/>
          <w:sz w:val="24"/>
          <w:szCs w:val="24"/>
        </w:rPr>
        <w:t>47</w:t>
      </w:r>
      <w:r>
        <w:rPr>
          <w:rFonts w:ascii="Times New Roman" w:hAnsi="Times New Roman" w:cs="Times New Roman"/>
          <w:sz w:val="24"/>
          <w:szCs w:val="24"/>
        </w:rPr>
        <w:t>号，</w:t>
      </w:r>
      <w:r>
        <w:rPr>
          <w:rFonts w:ascii="Times New Roman" w:hAnsi="Times New Roman" w:cs="Times New Roman"/>
          <w:sz w:val="24"/>
          <w:szCs w:val="24"/>
        </w:rPr>
        <w:t>2015</w:t>
      </w:r>
      <w:r>
        <w:rPr>
          <w:rFonts w:ascii="Times New Roman" w:hAnsi="Times New Roman" w:cs="Times New Roman"/>
          <w:sz w:val="24"/>
          <w:szCs w:val="24"/>
        </w:rPr>
        <w:t>年</w:t>
      </w:r>
      <w:r>
        <w:rPr>
          <w:rFonts w:ascii="Times New Roman" w:hAnsi="Times New Roman" w:cs="Times New Roman"/>
          <w:sz w:val="24"/>
          <w:szCs w:val="24"/>
        </w:rPr>
        <w:t>12</w:t>
      </w:r>
      <w:r>
        <w:rPr>
          <w:rFonts w:ascii="Times New Roman" w:hAnsi="Times New Roman" w:cs="Times New Roman"/>
          <w:sz w:val="24"/>
          <w:szCs w:val="24"/>
        </w:rPr>
        <w:t>月</w:t>
      </w:r>
      <w:r>
        <w:rPr>
          <w:rFonts w:ascii="Times New Roman" w:hAnsi="Times New Roman" w:cs="Times New Roman"/>
          <w:sz w:val="24"/>
          <w:szCs w:val="24"/>
        </w:rPr>
        <w:t>16</w:t>
      </w:r>
      <w:r>
        <w:rPr>
          <w:rFonts w:ascii="Times New Roman" w:hAnsi="Times New Roman" w:cs="Times New Roman"/>
          <w:sz w:val="24"/>
          <w:szCs w:val="24"/>
        </w:rPr>
        <w:t>日）</w:t>
      </w:r>
    </w:p>
    <w:p w:rsidR="002D2411" w:rsidRDefault="0057324D">
      <w:pPr>
        <w:pStyle w:val="1"/>
        <w:spacing w:line="360" w:lineRule="auto"/>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《水功能区监督管理办法》（水资源</w:t>
      </w:r>
      <w:r>
        <w:rPr>
          <w:rFonts w:ascii="Times New Roman" w:hAnsi="Times New Roman" w:cs="Times New Roman"/>
          <w:sz w:val="24"/>
          <w:szCs w:val="24"/>
        </w:rPr>
        <w:t>[2017]101</w:t>
      </w:r>
      <w:r>
        <w:rPr>
          <w:rFonts w:ascii="Times New Roman" w:hAnsi="Times New Roman" w:cs="Times New Roman"/>
          <w:sz w:val="24"/>
          <w:szCs w:val="24"/>
        </w:rPr>
        <w:t>号，</w:t>
      </w:r>
      <w:r>
        <w:rPr>
          <w:rFonts w:ascii="Times New Roman" w:hAnsi="Times New Roman" w:cs="Times New Roman"/>
          <w:sz w:val="24"/>
          <w:szCs w:val="24"/>
        </w:rPr>
        <w:t>2017</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1</w:t>
      </w:r>
      <w:r>
        <w:rPr>
          <w:rFonts w:ascii="Times New Roman" w:hAnsi="Times New Roman" w:cs="Times New Roman"/>
          <w:sz w:val="24"/>
          <w:szCs w:val="24"/>
        </w:rPr>
        <w:t>日）</w:t>
      </w:r>
    </w:p>
    <w:p w:rsidR="002D2411" w:rsidRDefault="0057324D">
      <w:pPr>
        <w:spacing w:line="360" w:lineRule="auto"/>
        <w:rPr>
          <w:rFonts w:ascii="Times New Roman" w:eastAsia="黑体" w:hAnsi="Times New Roman" w:cs="Times New Roman"/>
          <w:sz w:val="28"/>
          <w:szCs w:val="28"/>
        </w:rPr>
      </w:pPr>
      <w:r>
        <w:rPr>
          <w:rFonts w:ascii="Times New Roman" w:eastAsia="黑体" w:hAnsi="Times New Roman" w:cs="Times New Roman"/>
          <w:sz w:val="28"/>
          <w:szCs w:val="28"/>
        </w:rPr>
        <w:t>二、标准规范</w:t>
      </w:r>
    </w:p>
    <w:p w:rsidR="002D2411" w:rsidRDefault="0057324D">
      <w:pPr>
        <w:pStyle w:val="1"/>
        <w:spacing w:line="360" w:lineRule="auto"/>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《入河排污口管理技术导则》（</w:t>
      </w:r>
      <w:r>
        <w:rPr>
          <w:rFonts w:ascii="Times New Roman" w:hAnsi="Times New Roman" w:cs="Times New Roman"/>
          <w:sz w:val="24"/>
          <w:szCs w:val="24"/>
        </w:rPr>
        <w:t>SL 532-2011</w:t>
      </w:r>
      <w:r>
        <w:rPr>
          <w:rFonts w:ascii="Times New Roman" w:hAnsi="Times New Roman" w:cs="Times New Roman"/>
          <w:sz w:val="24"/>
          <w:szCs w:val="24"/>
        </w:rPr>
        <w:t>）</w:t>
      </w:r>
    </w:p>
    <w:sectPr w:rsidR="002D2411" w:rsidSect="007D22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99" w:rsidRDefault="00A50B99">
      <w:r>
        <w:separator/>
      </w:r>
    </w:p>
  </w:endnote>
  <w:endnote w:type="continuationSeparator" w:id="0">
    <w:p w:rsidR="00A50B99" w:rsidRDefault="00A5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674744"/>
      <w:docPartObj>
        <w:docPartGallery w:val="Page Numbers (Bottom of Page)"/>
        <w:docPartUnique/>
      </w:docPartObj>
    </w:sdtPr>
    <w:sdtEndPr>
      <w:rPr>
        <w:rFonts w:asciiTheme="minorEastAsia" w:hAnsiTheme="minorEastAsia"/>
        <w:sz w:val="21"/>
        <w:szCs w:val="21"/>
      </w:rPr>
    </w:sdtEndPr>
    <w:sdtContent>
      <w:p w:rsidR="00DE2098" w:rsidRPr="003426B0" w:rsidRDefault="007D22F8">
        <w:pPr>
          <w:pStyle w:val="a3"/>
          <w:rPr>
            <w:rFonts w:asciiTheme="minorEastAsia" w:hAnsiTheme="minorEastAsia"/>
            <w:sz w:val="21"/>
            <w:szCs w:val="21"/>
          </w:rPr>
        </w:pPr>
        <w:r w:rsidRPr="003426B0">
          <w:rPr>
            <w:rFonts w:asciiTheme="minorEastAsia" w:hAnsiTheme="minorEastAsia"/>
            <w:sz w:val="21"/>
            <w:szCs w:val="21"/>
          </w:rPr>
          <w:fldChar w:fldCharType="begin"/>
        </w:r>
        <w:r w:rsidR="003426B0" w:rsidRPr="003426B0">
          <w:rPr>
            <w:rFonts w:asciiTheme="minorEastAsia" w:hAnsiTheme="minorEastAsia"/>
            <w:sz w:val="21"/>
            <w:szCs w:val="21"/>
          </w:rPr>
          <w:instrText>PAGE   \* MERGEFORMAT</w:instrText>
        </w:r>
        <w:r w:rsidRPr="003426B0">
          <w:rPr>
            <w:rFonts w:asciiTheme="minorEastAsia" w:hAnsiTheme="minorEastAsia"/>
            <w:sz w:val="21"/>
            <w:szCs w:val="21"/>
          </w:rPr>
          <w:fldChar w:fldCharType="separate"/>
        </w:r>
        <w:r w:rsidR="00DC313B" w:rsidRPr="00DC313B">
          <w:rPr>
            <w:rFonts w:asciiTheme="minorEastAsia" w:hAnsiTheme="minorEastAsia"/>
            <w:noProof/>
            <w:sz w:val="21"/>
            <w:szCs w:val="21"/>
            <w:lang w:val="zh-CN"/>
          </w:rPr>
          <w:t>20</w:t>
        </w:r>
        <w:r w:rsidRPr="003426B0">
          <w:rPr>
            <w:rFonts w:asciiTheme="minorEastAsia" w:hAnsiTheme="minorEastAsia"/>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997477"/>
      <w:docPartObj>
        <w:docPartGallery w:val="Page Numbers (Bottom of Page)"/>
        <w:docPartUnique/>
      </w:docPartObj>
    </w:sdtPr>
    <w:sdtEndPr>
      <w:rPr>
        <w:rFonts w:asciiTheme="minorEastAsia" w:hAnsiTheme="minorEastAsia"/>
        <w:sz w:val="21"/>
        <w:szCs w:val="21"/>
      </w:rPr>
    </w:sdtEndPr>
    <w:sdtContent>
      <w:p w:rsidR="00DE2098" w:rsidRPr="003426B0" w:rsidRDefault="007D22F8" w:rsidP="000F0BB0">
        <w:pPr>
          <w:pStyle w:val="a3"/>
          <w:jc w:val="right"/>
          <w:rPr>
            <w:rFonts w:asciiTheme="minorEastAsia" w:hAnsiTheme="minorEastAsia"/>
            <w:sz w:val="21"/>
            <w:szCs w:val="21"/>
          </w:rPr>
        </w:pPr>
        <w:r w:rsidRPr="000F0BB0">
          <w:rPr>
            <w:rFonts w:asciiTheme="minorEastAsia" w:hAnsiTheme="minorEastAsia"/>
            <w:sz w:val="21"/>
            <w:szCs w:val="21"/>
          </w:rPr>
          <w:fldChar w:fldCharType="begin"/>
        </w:r>
        <w:r w:rsidR="000F0BB0" w:rsidRPr="000F0BB0">
          <w:rPr>
            <w:rFonts w:asciiTheme="minorEastAsia" w:hAnsiTheme="minorEastAsia"/>
            <w:sz w:val="21"/>
            <w:szCs w:val="21"/>
          </w:rPr>
          <w:instrText>PAGE   \* MERGEFORMAT</w:instrText>
        </w:r>
        <w:r w:rsidRPr="000F0BB0">
          <w:rPr>
            <w:rFonts w:asciiTheme="minorEastAsia" w:hAnsiTheme="minorEastAsia"/>
            <w:sz w:val="21"/>
            <w:szCs w:val="21"/>
          </w:rPr>
          <w:fldChar w:fldCharType="separate"/>
        </w:r>
        <w:r w:rsidR="00DC313B" w:rsidRPr="00DC313B">
          <w:rPr>
            <w:rFonts w:asciiTheme="minorEastAsia" w:hAnsiTheme="minorEastAsia"/>
            <w:noProof/>
            <w:sz w:val="21"/>
            <w:szCs w:val="21"/>
            <w:lang w:val="zh-CN"/>
          </w:rPr>
          <w:t>1</w:t>
        </w:r>
        <w:r w:rsidRPr="000F0BB0">
          <w:rPr>
            <w:rFonts w:asciiTheme="minorEastAsia" w:hAnsiTheme="minorEastAsia"/>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BB0" w:rsidRDefault="000F0BB0" w:rsidP="000F0B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99" w:rsidRDefault="00A50B99">
      <w:r>
        <w:separator/>
      </w:r>
    </w:p>
  </w:footnote>
  <w:footnote w:type="continuationSeparator" w:id="0">
    <w:p w:rsidR="00A50B99" w:rsidRDefault="00A5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A37"/>
    <w:multiLevelType w:val="multilevel"/>
    <w:tmpl w:val="04CE7A37"/>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9990BBB"/>
    <w:multiLevelType w:val="multilevel"/>
    <w:tmpl w:val="29990BB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A0A09BB"/>
    <w:multiLevelType w:val="multilevel"/>
    <w:tmpl w:val="2A0A09B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4FE6AF5"/>
    <w:multiLevelType w:val="multilevel"/>
    <w:tmpl w:val="54FE6AF5"/>
    <w:lvl w:ilvl="0">
      <w:start w:val="1"/>
      <w:numFmt w:val="japaneseCounting"/>
      <w:lvlText w:val="（%1）"/>
      <w:lvlJc w:val="left"/>
      <w:pPr>
        <w:ind w:left="1140" w:hanging="72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5CA3DE1"/>
    <w:multiLevelType w:val="multilevel"/>
    <w:tmpl w:val="65CA3DE1"/>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69C571B5"/>
    <w:multiLevelType w:val="multilevel"/>
    <w:tmpl w:val="69C571B5"/>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1B"/>
    <w:rsid w:val="00003250"/>
    <w:rsid w:val="00010DB8"/>
    <w:rsid w:val="0002338F"/>
    <w:rsid w:val="0003394D"/>
    <w:rsid w:val="00043134"/>
    <w:rsid w:val="00074648"/>
    <w:rsid w:val="00081D82"/>
    <w:rsid w:val="000A0A6F"/>
    <w:rsid w:val="000A3E3F"/>
    <w:rsid w:val="000A69D1"/>
    <w:rsid w:val="000A7E3F"/>
    <w:rsid w:val="000C6E6C"/>
    <w:rsid w:val="000F0BB0"/>
    <w:rsid w:val="000F64BE"/>
    <w:rsid w:val="00120436"/>
    <w:rsid w:val="0013699E"/>
    <w:rsid w:val="00137A2B"/>
    <w:rsid w:val="00146328"/>
    <w:rsid w:val="001B3D21"/>
    <w:rsid w:val="001C7D1B"/>
    <w:rsid w:val="001F5228"/>
    <w:rsid w:val="00202276"/>
    <w:rsid w:val="00286388"/>
    <w:rsid w:val="002A387D"/>
    <w:rsid w:val="002C4E19"/>
    <w:rsid w:val="002D2411"/>
    <w:rsid w:val="00305124"/>
    <w:rsid w:val="00312E3C"/>
    <w:rsid w:val="0033204B"/>
    <w:rsid w:val="003426B0"/>
    <w:rsid w:val="003557EF"/>
    <w:rsid w:val="003562C6"/>
    <w:rsid w:val="003660CD"/>
    <w:rsid w:val="0038464E"/>
    <w:rsid w:val="00394D4E"/>
    <w:rsid w:val="003B4A68"/>
    <w:rsid w:val="003C5E66"/>
    <w:rsid w:val="003E5D41"/>
    <w:rsid w:val="003F11E3"/>
    <w:rsid w:val="003F1E76"/>
    <w:rsid w:val="00456232"/>
    <w:rsid w:val="004909D2"/>
    <w:rsid w:val="004B77BE"/>
    <w:rsid w:val="004D5068"/>
    <w:rsid w:val="00531AA0"/>
    <w:rsid w:val="005365E2"/>
    <w:rsid w:val="00536A20"/>
    <w:rsid w:val="0057324D"/>
    <w:rsid w:val="00593057"/>
    <w:rsid w:val="00593065"/>
    <w:rsid w:val="005A2C2A"/>
    <w:rsid w:val="005B0804"/>
    <w:rsid w:val="005B5BA8"/>
    <w:rsid w:val="005C65F3"/>
    <w:rsid w:val="005D0E7F"/>
    <w:rsid w:val="00605750"/>
    <w:rsid w:val="006349A0"/>
    <w:rsid w:val="006A05BC"/>
    <w:rsid w:val="006B1550"/>
    <w:rsid w:val="006F18E9"/>
    <w:rsid w:val="006F39C9"/>
    <w:rsid w:val="00731F8D"/>
    <w:rsid w:val="00754F1F"/>
    <w:rsid w:val="007B3812"/>
    <w:rsid w:val="007B7F35"/>
    <w:rsid w:val="007C4B33"/>
    <w:rsid w:val="007D22F8"/>
    <w:rsid w:val="007F036F"/>
    <w:rsid w:val="00824AEB"/>
    <w:rsid w:val="00871590"/>
    <w:rsid w:val="008A088D"/>
    <w:rsid w:val="008A0F83"/>
    <w:rsid w:val="008A25A4"/>
    <w:rsid w:val="008D480D"/>
    <w:rsid w:val="008E7438"/>
    <w:rsid w:val="008E7B33"/>
    <w:rsid w:val="008F0E33"/>
    <w:rsid w:val="009201A6"/>
    <w:rsid w:val="00933616"/>
    <w:rsid w:val="00942598"/>
    <w:rsid w:val="009C6330"/>
    <w:rsid w:val="009F636A"/>
    <w:rsid w:val="00A00F7A"/>
    <w:rsid w:val="00A50B99"/>
    <w:rsid w:val="00A8205D"/>
    <w:rsid w:val="00A97CAA"/>
    <w:rsid w:val="00AD3C0D"/>
    <w:rsid w:val="00AE0F3B"/>
    <w:rsid w:val="00AE1DC1"/>
    <w:rsid w:val="00AE454A"/>
    <w:rsid w:val="00AF317B"/>
    <w:rsid w:val="00AF367D"/>
    <w:rsid w:val="00B21FA2"/>
    <w:rsid w:val="00B41037"/>
    <w:rsid w:val="00B45CCB"/>
    <w:rsid w:val="00B619C5"/>
    <w:rsid w:val="00B67CFE"/>
    <w:rsid w:val="00B86B28"/>
    <w:rsid w:val="00B86FE5"/>
    <w:rsid w:val="00BC2E11"/>
    <w:rsid w:val="00BC6AC6"/>
    <w:rsid w:val="00BE1C51"/>
    <w:rsid w:val="00BE3FB9"/>
    <w:rsid w:val="00C06F28"/>
    <w:rsid w:val="00C12A29"/>
    <w:rsid w:val="00C75A33"/>
    <w:rsid w:val="00CA3B00"/>
    <w:rsid w:val="00CB1C8E"/>
    <w:rsid w:val="00CB250B"/>
    <w:rsid w:val="00CB731B"/>
    <w:rsid w:val="00CF0519"/>
    <w:rsid w:val="00D16319"/>
    <w:rsid w:val="00D30361"/>
    <w:rsid w:val="00D3102D"/>
    <w:rsid w:val="00D422FB"/>
    <w:rsid w:val="00D520CE"/>
    <w:rsid w:val="00D74BE7"/>
    <w:rsid w:val="00DC2199"/>
    <w:rsid w:val="00DC313B"/>
    <w:rsid w:val="00DE2098"/>
    <w:rsid w:val="00DF2D13"/>
    <w:rsid w:val="00E11709"/>
    <w:rsid w:val="00E27779"/>
    <w:rsid w:val="00E40C8E"/>
    <w:rsid w:val="00E678C1"/>
    <w:rsid w:val="00E96A32"/>
    <w:rsid w:val="00EA09E0"/>
    <w:rsid w:val="00EA33A5"/>
    <w:rsid w:val="00EA3800"/>
    <w:rsid w:val="00ED3C2A"/>
    <w:rsid w:val="00F02F17"/>
    <w:rsid w:val="00F17C1B"/>
    <w:rsid w:val="00F367DF"/>
    <w:rsid w:val="00F5419C"/>
    <w:rsid w:val="00F82DD0"/>
    <w:rsid w:val="00F8585F"/>
    <w:rsid w:val="00FE7D55"/>
    <w:rsid w:val="0D416D1D"/>
    <w:rsid w:val="1E1E3A5B"/>
    <w:rsid w:val="272D2E9D"/>
    <w:rsid w:val="36473154"/>
    <w:rsid w:val="44926D24"/>
    <w:rsid w:val="56FA4761"/>
    <w:rsid w:val="668C6FF7"/>
    <w:rsid w:val="69595B4C"/>
    <w:rsid w:val="6E4342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89416B3-FEC9-4F75-920B-0EDB977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2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D22F8"/>
    <w:pPr>
      <w:tabs>
        <w:tab w:val="center" w:pos="4153"/>
        <w:tab w:val="right" w:pos="8306"/>
      </w:tabs>
      <w:snapToGrid w:val="0"/>
      <w:jc w:val="left"/>
    </w:pPr>
    <w:rPr>
      <w:sz w:val="18"/>
      <w:szCs w:val="18"/>
    </w:rPr>
  </w:style>
  <w:style w:type="paragraph" w:styleId="a4">
    <w:name w:val="header"/>
    <w:basedOn w:val="a"/>
    <w:link w:val="Char0"/>
    <w:uiPriority w:val="99"/>
    <w:unhideWhenUsed/>
    <w:rsid w:val="007D22F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7D22F8"/>
    <w:pPr>
      <w:widowControl/>
      <w:spacing w:before="100" w:beforeAutospacing="1" w:after="100" w:afterAutospacing="1"/>
      <w:jc w:val="left"/>
    </w:pPr>
    <w:rPr>
      <w:rFonts w:ascii="宋体" w:eastAsia="宋体" w:hAnsi="宋体" w:cs="宋体"/>
      <w:kern w:val="0"/>
      <w:sz w:val="24"/>
      <w:szCs w:val="24"/>
    </w:rPr>
  </w:style>
  <w:style w:type="character" w:styleId="a6">
    <w:name w:val="page number"/>
    <w:qFormat/>
    <w:rsid w:val="007D22F8"/>
    <w:rPr>
      <w:rFonts w:ascii="Times New Roman" w:eastAsia="宋体" w:hAnsi="Times New Roman"/>
      <w:sz w:val="18"/>
    </w:rPr>
  </w:style>
  <w:style w:type="table" w:styleId="a7">
    <w:name w:val="Table Grid"/>
    <w:basedOn w:val="a1"/>
    <w:uiPriority w:val="39"/>
    <w:rsid w:val="007D2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7D22F8"/>
    <w:pPr>
      <w:ind w:firstLineChars="200" w:firstLine="420"/>
    </w:pPr>
  </w:style>
  <w:style w:type="character" w:customStyle="1" w:styleId="Char0">
    <w:name w:val="页眉 Char"/>
    <w:basedOn w:val="a0"/>
    <w:link w:val="a4"/>
    <w:uiPriority w:val="99"/>
    <w:rsid w:val="007D22F8"/>
    <w:rPr>
      <w:sz w:val="18"/>
      <w:szCs w:val="18"/>
    </w:rPr>
  </w:style>
  <w:style w:type="character" w:customStyle="1" w:styleId="Char">
    <w:name w:val="页脚 Char"/>
    <w:basedOn w:val="a0"/>
    <w:link w:val="a3"/>
    <w:uiPriority w:val="99"/>
    <w:qFormat/>
    <w:rsid w:val="007D22F8"/>
    <w:rPr>
      <w:sz w:val="18"/>
      <w:szCs w:val="18"/>
    </w:rPr>
  </w:style>
  <w:style w:type="character" w:customStyle="1" w:styleId="Char1">
    <w:name w:val="段 Char"/>
    <w:link w:val="a8"/>
    <w:rsid w:val="00AF367D"/>
    <w:rPr>
      <w:rFonts w:ascii="宋体"/>
      <w:sz w:val="21"/>
    </w:rPr>
  </w:style>
  <w:style w:type="paragraph" w:customStyle="1" w:styleId="a8">
    <w:name w:val="段"/>
    <w:link w:val="Char1"/>
    <w:rsid w:val="00AF367D"/>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0752DB-8536-4673-974A-B9C4122D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环科院</dc:creator>
  <cp:lastModifiedBy>高鹏</cp:lastModifiedBy>
  <cp:revision>53</cp:revision>
  <cp:lastPrinted>2020-11-02T02:45:00Z</cp:lastPrinted>
  <dcterms:created xsi:type="dcterms:W3CDTF">2020-01-03T07:14:00Z</dcterms:created>
  <dcterms:modified xsi:type="dcterms:W3CDTF">2020-11-06T08:37:00Z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